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bidi w:val="0"/>
        <w:jc w:val="center"/>
        <w:rPr>
          <w:b w:val="1"/>
          <w:sz w:val="44"/>
          <w:lang w:val="en-US" w:eastAsia="zh-CN"/>
          <w:bCs/>
          <w:szCs w:val="48"/>
          <w:rFonts w:ascii="方正公文小标宋" w:hAnsi="方正公文小标宋" w:eastAsia="方正公文小标宋" w:cs="方正公文小标宋" w:hint="eastAsia"/>
        </w:rPr>
      </w:pPr>
      <w:r>
        <w:rPr>
          <w:b w:val="1"/>
          <w:sz w:val="44"/>
          <w:lang w:val="en-US" w:eastAsia="zh-CN"/>
          <w:bCs/>
          <w:szCs w:val="48"/>
          <w:rFonts w:ascii="方正公文小标宋" w:hAnsi="方正公文小标宋" w:eastAsia="方正公文小标宋" w:cs="方正公文小标宋" w:hint="eastAsia"/>
        </w:rPr>
        <w:t>芜湖市企业家联合会</w:t>
      </w:r>
    </w:p>
    <w:p>
      <w:pPr>
        <w:bidi w:val="0"/>
        <w:jc w:val="center"/>
        <w:rPr>
          <w:b w:val="1"/>
          <w:sz w:val="44"/>
          <w:lang w:val="en-US" w:eastAsia="zh-CN"/>
          <w:bCs/>
          <w:szCs w:val="48"/>
          <w:rFonts w:ascii="方正公文小标宋" w:hAnsi="方正公文小标宋" w:eastAsia="方正公文小标宋" w:cs="方正公文小标宋" w:hint="eastAsia"/>
        </w:rPr>
      </w:pPr>
      <w:r>
        <w:rPr>
          <w:b w:val="1"/>
          <w:sz w:val="44"/>
          <w:bCs/>
          <w:szCs w:val="48"/>
          <w:rFonts w:ascii="方正公文小标宋" w:hAnsi="方正公文小标宋" w:eastAsia="方正公文小标宋" w:cs="方正公文小标宋" w:hint="eastAsia"/>
        </w:rPr>
        <w:t>2024年日本“精益智造、创新</w:t>
      </w:r>
      <w:r>
        <w:rPr>
          <w:b w:val="1"/>
          <w:sz w:val="44"/>
          <w:lang w:eastAsia="zh-CN"/>
          <w:bCs/>
          <w:szCs w:val="48"/>
          <w:rFonts w:ascii="方正公文小标宋" w:hAnsi="方正公文小标宋" w:eastAsia="方正公文小标宋" w:cs="方正公文小标宋" w:hint="eastAsia"/>
        </w:rPr>
        <w:t>发展</w:t>
      </w:r>
      <w:r>
        <w:rPr>
          <w:b w:val="1"/>
          <w:sz w:val="44"/>
          <w:bCs/>
          <w:szCs w:val="48"/>
          <w:rFonts w:ascii="方正公文小标宋" w:hAnsi="方正公文小标宋" w:eastAsia="方正公文小标宋" w:cs="方正公文小标宋" w:hint="eastAsia"/>
        </w:rPr>
        <w:t>”研修班</w:t>
      </w:r>
    </w:p>
    <w:p>
      <w:pPr>
        <w:pStyle w:val="6"/>
        <w:snapToGrid w:val="0"/>
        <w:jc w:val="both"/>
        <w:spacing w:after="120" w:before="120" w:line="360" w:lineRule="auto"/>
        <w:ind w:firstLine="0" w:firstLineChars="0" w:left="0" w:leftChars="0"/>
        <w:rPr>
          <w:b w:val="1"/>
          <w:color w:val="C00000"/>
          <w:sz w:val="36"/>
          <w:lang w:val="en-US" w:eastAsia="zh-CN" w:bidi="ar-SA"/>
          <w:bCs/>
          <w:kern w:val="2"/>
          <w:szCs w:val="36"/>
          <w:rFonts w:ascii="仿宋" w:hAnsi="仿宋" w:eastAsia="仿宋" w:cs="仿宋" w:hint="eastAsia"/>
        </w:rPr>
      </w:pPr>
      <w:r>
        <w:rPr>
          <w:b w:val="1"/>
          <w:color w:val="C00000"/>
          <w:sz w:val="36"/>
          <w:lang w:val="en-US" w:eastAsia="zh-CN" w:bidi="ar-SA"/>
          <w:bCs/>
          <w:kern w:val="2"/>
          <w:szCs w:val="36"/>
          <w:rFonts w:ascii="仿宋" w:hAnsi="仿宋" w:eastAsia="仿宋" w:cs="仿宋" w:hint="eastAsia"/>
        </w:rPr>
        <w:t>培训背景：</w:t>
      </w:r>
    </w:p>
    <w:p>
      <w:pPr>
        <w:pStyle w:val="6"/>
        <w:snapToGrid w:val="0"/>
        <w:jc w:val="both"/>
        <w:spacing w:after="120" w:before="120" w:line="360" w:lineRule="auto"/>
        <w:ind w:firstLine="720" w:firstLineChars="200" w:left="0" w:leftChars="0"/>
        <w:rPr>
          <w:b w:val="0"/>
          <w:color w:val="000000" w:themeColor="text1"/>
          <w:sz w:val="36"/>
          <w:lang w:val="en-US" w:eastAsia="zh-CN" w:bidi="ar-SA"/>
          <w:bCs w:val="0"/>
          <w:kern w:val="2"/>
          <w:szCs w:val="36"/>
          <w14:textFill>
            <w14:solidFill>
              <w14:schemeClr w14:val="tx1"/>
            </w14:solidFill>
          </w14:textFill>
          <w:rFonts w:ascii="仿宋" w:hAnsi="仿宋" w:eastAsia="仿宋" w:cs="仿宋" w:hint="default"/>
        </w:rPr>
      </w:pPr>
      <w:r>
        <w:rPr>
          <w:b w:val="0"/>
          <w:color w:val="000000" w:themeColor="text1"/>
          <w:sz w:val="36"/>
          <w:lang w:val="en-US" w:eastAsia="zh-CN" w:bidi="ar-SA"/>
          <w:bCs w:val="0"/>
          <w:kern w:val="2"/>
          <w:szCs w:val="36"/>
          <w14:textFill>
            <w14:solidFill>
              <w14:schemeClr w14:val="tx1"/>
            </w14:solidFill>
          </w14:textFill>
          <w:rFonts w:ascii="仿宋" w:hAnsi="仿宋" w:eastAsia="仿宋" w:cs="仿宋" w:hint="default"/>
        </w:rPr>
        <w:t>长期以来日本企业以其高效率、高品质、高利润的精益（智造）生产管理方式享誉全球，在汽车制造业、机床、精密器件、机器人、新材料、生物医药等众多领域拥有先进的技术和丰富的管理经验。</w:t>
      </w:r>
    </w:p>
    <w:p>
      <w:pPr>
        <w:pStyle w:val="6"/>
        <w:snapToGrid w:val="0"/>
        <w:jc w:val="both"/>
        <w:spacing w:after="120" w:before="120" w:line="360" w:lineRule="auto"/>
        <w:ind w:firstLine="720" w:firstLineChars="200" w:left="0" w:leftChars="0"/>
        <w:rPr>
          <w:b w:val="1"/>
          <w:color w:val="C00000"/>
          <w:sz w:val="36"/>
          <w:lang w:val="en-US" w:eastAsia="zh-CN"/>
          <w:bCs/>
          <w:szCs w:val="36"/>
          <w:rFonts w:ascii="仿宋" w:hAnsi="仿宋" w:eastAsia="仿宋" w:cs="仿宋" w:hint="eastAsia"/>
        </w:rPr>
      </w:pPr>
      <w:r>
        <w:rPr>
          <w:b w:val="0"/>
          <w:color w:val="000000" w:themeColor="text1"/>
          <w:sz w:val="36"/>
          <w:lang w:val="en-US" w:eastAsia="zh-CN" w:bidi="ar-SA"/>
          <w:bCs w:val="0"/>
          <w:kern w:val="2"/>
          <w:szCs w:val="36"/>
          <w14:textFill>
            <w14:solidFill>
              <w14:schemeClr w14:val="tx1"/>
            </w14:solidFill>
          </w14:textFill>
          <w:rFonts w:ascii="仿宋" w:hAnsi="仿宋" w:eastAsia="仿宋" w:cs="仿宋" w:hint="default"/>
        </w:rPr>
        <w:t>为落实国家关于高质量发展推动新型工业化建设的决策部署，通过实地学习，亲身体验日本企业的精益管理理念与自动化（智能）生产技法，感悟日本企业的工匠和创新发展精神，助力企业高质量发展，芜湖市企业联合会联合浙江省企业联合会、浙企企业管理服务有限公司</w:t>
      </w:r>
      <w:r>
        <w:rPr>
          <w:b w:val="0"/>
          <w:color w:val="000000" w:themeColor="text1"/>
          <w:sz w:val="36"/>
          <w:lang w:val="en-US" w:eastAsia="zh-CN" w:bidi="ar-SA"/>
          <w:bCs w:val="0"/>
          <w:kern w:val="2"/>
          <w:szCs w:val="36"/>
          <w14:textFill>
            <w14:solidFill>
              <w14:schemeClr w14:val="tx1"/>
            </w14:solidFill>
          </w14:textFill>
          <w:rFonts w:ascii="仿宋" w:hAnsi="仿宋" w:eastAsia="仿宋" w:cs="仿宋" w:hint="eastAsia"/>
        </w:rPr>
        <w:t>共同</w:t>
      </w:r>
      <w:r>
        <w:rPr>
          <w:b w:val="0"/>
          <w:color w:val="000000" w:themeColor="text1"/>
          <w:sz w:val="36"/>
          <w:lang w:val="en-US" w:eastAsia="zh-CN" w:bidi="ar-SA"/>
          <w:bCs w:val="0"/>
          <w:kern w:val="2"/>
          <w:szCs w:val="36"/>
          <w14:textFill>
            <w14:solidFill>
              <w14:schemeClr w14:val="tx1"/>
            </w14:solidFill>
          </w14:textFill>
          <w:rFonts w:ascii="仿宋" w:hAnsi="仿宋" w:eastAsia="仿宋" w:cs="仿宋" w:hint="default"/>
        </w:rPr>
        <w:t>组织企业经营管理者赴日本举办“精益智造·创新</w:t>
      </w:r>
      <w:r>
        <w:rPr>
          <w:b w:val="0"/>
          <w:color w:val="000000" w:themeColor="text1"/>
          <w:sz w:val="36"/>
          <w:lang w:val="en-US" w:eastAsia="zh-CN" w:bidi="ar-SA"/>
          <w:bCs w:val="0"/>
          <w:kern w:val="2"/>
          <w:szCs w:val="36"/>
          <w14:textFill>
            <w14:solidFill>
              <w14:schemeClr w14:val="tx1"/>
            </w14:solidFill>
          </w14:textFill>
          <w:rFonts w:ascii="仿宋" w:hAnsi="仿宋" w:eastAsia="仿宋" w:cs="仿宋" w:hint="eastAsia"/>
        </w:rPr>
        <w:t>发展</w:t>
      </w:r>
      <w:r>
        <w:rPr>
          <w:b w:val="0"/>
          <w:color w:val="000000" w:themeColor="text1"/>
          <w:sz w:val="36"/>
          <w:lang w:val="en-US" w:eastAsia="zh-CN" w:bidi="ar-SA"/>
          <w:bCs w:val="0"/>
          <w:kern w:val="2"/>
          <w:szCs w:val="36"/>
          <w14:textFill>
            <w14:solidFill>
              <w14:schemeClr w14:val="tx1"/>
            </w14:solidFill>
          </w14:textFill>
          <w:rFonts w:ascii="仿宋" w:hAnsi="仿宋" w:eastAsia="仿宋" w:cs="仿宋" w:hint="default"/>
        </w:rPr>
        <w:t>”研修班。</w:t>
      </w:r>
      <w:r>
        <w:rPr>
          <w:b w:val="0"/>
          <w:color w:val="000000" w:themeColor="text1"/>
          <w:sz w:val="36"/>
          <w:lang w:val="en-US" w:eastAsia="zh-CN" w:bidi="ar-SA"/>
          <w:bCs w:val="0"/>
          <w:kern w:val="2"/>
          <w:szCs w:val="36"/>
          <w14:textFill>
            <w14:solidFill>
              <w14:schemeClr w14:val="tx1"/>
            </w14:solidFill>
          </w14:textFill>
          <w:rFonts w:ascii="仿宋" w:hAnsi="仿宋" w:eastAsia="仿宋" w:cs="仿宋" w:hint="eastAsia"/>
        </w:rPr>
        <w:t>积极推进芜湖市企业高质量发展，为芜湖经济社会发展作出更大贡献。</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60" w:lineRule="exact"/>
        <w:ind w:leftChars="0"/>
        <w:rPr>
          <w:b w:val="1"/>
          <w:color w:val="C00000"/>
          <w:sz w:val="36"/>
          <w:lang w:val="en-US" w:eastAsia="zh-CN"/>
          <w:bCs/>
          <w:szCs w:val="36"/>
          <w:rFonts w:ascii="仿宋" w:hAnsi="仿宋" w:eastAsia="仿宋" w:cs="仿宋" w:hint="eastAsia"/>
        </w:rPr>
      </w:pPr>
      <w:r>
        <w:rPr>
          <w:b w:val="1"/>
          <w:color w:val="C00000"/>
          <w:sz w:val="36"/>
          <w:lang w:val="en-US" w:eastAsia="zh-CN"/>
          <w:bCs/>
          <w:szCs w:val="36"/>
          <w:rFonts w:ascii="仿宋" w:hAnsi="仿宋" w:eastAsia="仿宋" w:cs="仿宋" w:hint="eastAsia"/>
        </w:rPr>
        <w:t>为什么要去日本？</w:t>
      </w:r>
    </w:p>
    <w:p>
      <w:pPr>
        <w:widowControl w:val="0"/>
        <w:keepNext w:val="0"/>
        <w:keepLines w:val="0"/>
        <w:pageBreakBefore w:val="0"/>
        <w:wordWrap w:val="1"/>
        <w:overflowPunct w:val="1"/>
        <w:topLinePunct w:val="0"/>
        <w:kinsoku w:val="1"/>
        <w:autoSpaceDE w:val="1"/>
        <w:autoSpaceDN w:val="1"/>
        <w:bidi w:val="0"/>
        <w:adjustRightInd w:val="1"/>
        <w:snapToGrid w:val="1"/>
        <w:jc w:val="center"/>
        <w:widowControl w:val="0"/>
        <w:numPr>
          <w:ilvl w:val="0"/>
          <w:numId w:val="0"/>
        </w:numPr>
        <w:spacing w:line="560" w:lineRule="exact"/>
        <w:ind w:leftChars="0"/>
        <w:rPr>
          <w:b w:val="1"/>
          <w:color w:val="000000" w:themeColor="text1"/>
          <w:sz w:val="36"/>
          <w:lang w:val="en-US" w:eastAsia="zh-CN"/>
          <w:bCs/>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日本企业创造了最多的世界第一和世界唯一。</w:t>
      </w:r>
    </w:p>
    <w:p>
      <w:pPr>
        <w:widowControl w:val="0"/>
        <w:keepNext w:val="0"/>
        <w:keepLines w:val="0"/>
        <w:pageBreakBefore w:val="0"/>
        <w:wordWrap w:val="1"/>
        <w:overflowPunct w:val="1"/>
        <w:topLinePunct w:val="0"/>
        <w:kinsoku w:val="1"/>
        <w:autoSpaceDE w:val="1"/>
        <w:autoSpaceDN w:val="1"/>
        <w:bidi w:val="0"/>
        <w:adjustRightInd w:val="1"/>
        <w:snapToGrid w:val="1"/>
        <w:jc w:val="center"/>
        <w:widowControl w:val="0"/>
        <w:numPr>
          <w:ilvl w:val="0"/>
          <w:numId w:val="0"/>
        </w:numPr>
        <w:spacing w:line="360" w:lineRule="auto"/>
        <w:ind w:leftChars="0"/>
        <w:rPr>
          <w:b w:val="1"/>
          <w:color w:val="000000" w:themeColor="text1"/>
          <w:sz w:val="36"/>
          <w:lang w:val="en-US" w:eastAsia="zh-CN"/>
          <w:bCs/>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除此之外，日本还拥有世界上最多的千年企业和百年企业！</w:t>
      </w:r>
    </w:p>
    <w:p>
      <w:pPr>
        <w:widowControl w:val="0"/>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line="360" w:lineRule="auto"/>
        <w:ind w:leftChars="0"/>
        <w:rPr>
          <w:b w:val="1"/>
          <w:color w:val="000000" w:themeColor="text1"/>
          <w:sz w:val="36"/>
          <w:lang w:val="en-US" w:eastAsia="zh-CN"/>
          <w:bCs/>
          <w:szCs w:val="36"/>
          <w14:textFill>
            <w14:solidFill>
              <w14:schemeClr w14:val="tx1"/>
            </w14:solidFill>
          </w14:textFill>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line="360" w:lineRule="auto"/>
        <w:ind w:leftChars="0"/>
        <w:rPr>
          <w:b w:val="1"/>
          <w:color w:val="000000" w:themeColor="text1"/>
          <w:sz w:val="36"/>
          <w:lang w:val="en-US" w:eastAsia="zh-CN"/>
          <w:bCs/>
          <w:szCs w:val="36"/>
          <w14:textFill>
            <w14:solidFill>
              <w14:schemeClr w14:val="tx1"/>
            </w14:solidFill>
          </w14:textFill>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line="360" w:lineRule="auto"/>
        <w:ind w:leftChars="0"/>
        <w:rPr>
          <w:b w:val="1"/>
          <w:color w:val="000000" w:themeColor="text1"/>
          <w:sz w:val="36"/>
          <w:lang w:val="en-US" w:eastAsia="zh-CN"/>
          <w:bCs/>
          <w:szCs w:val="36"/>
          <w14:textFill>
            <w14:solidFill>
              <w14:schemeClr w14:val="tx1"/>
            </w14:solidFill>
          </w14:textFill>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1"/>
        </w:numPr>
        <w:spacing w:line="360" w:lineRule="auto"/>
        <w:ind w:firstLineChars="0" w:hanging="420" w:left="420" w:leftChars="0"/>
        <w:rPr>
          <w:b w:val="1"/>
          <w:color w:val="000000" w:themeColor="text1"/>
          <w:sz w:val="36"/>
          <w:lang w:val="en-US" w:eastAsia="zh-CN"/>
          <w:bCs/>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日本企业优势：</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2"/>
        </w:numPr>
        <w:spacing w:line="360" w:lineRule="auto"/>
        <w:ind w:leftChars="0"/>
        <w:rPr>
          <w:b w:val="0"/>
          <w:color w:val="000000" w:themeColor="text1"/>
          <w:sz w:val="36"/>
          <w:lang w:val="en-US" w:eastAsia="zh-CN"/>
          <w:bCs w:val="0"/>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创新与研发：</w:t>
      </w:r>
      <w:r>
        <w:rPr>
          <w:b w:val="0"/>
          <w:color w:val="000000" w:themeColor="text1"/>
          <w:sz w:val="36"/>
          <w:lang w:val="en-US" w:eastAsia="zh-CN"/>
          <w:bCs w:val="0"/>
          <w:szCs w:val="36"/>
          <w14:textFill>
            <w14:solidFill>
              <w14:schemeClr w14:val="tx1"/>
            </w14:solidFill>
          </w14:textFill>
          <w:rFonts w:ascii="仿宋" w:hAnsi="仿宋" w:eastAsia="仿宋" w:cs="仿宋" w:hint="eastAsia"/>
        </w:rPr>
        <w:t>日本企业在技术创新和产品研发方面一直具有强大的实力。可以激发新的业务思考。</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2"/>
        </w:numPr>
        <w:spacing w:line="360" w:lineRule="auto"/>
        <w:ind w:firstLine="0" w:firstLineChars="0" w:left="0" w:leftChars="0"/>
        <w:rPr>
          <w:b w:val="0"/>
          <w:color w:val="000000" w:themeColor="text1"/>
          <w:sz w:val="36"/>
          <w:lang w:val="en-US" w:eastAsia="zh-CN"/>
          <w:bCs w:val="0"/>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精益管理与工作哲学：</w:t>
      </w:r>
      <w:r>
        <w:rPr>
          <w:b w:val="0"/>
          <w:color w:val="000000" w:themeColor="text1"/>
          <w:sz w:val="36"/>
          <w:lang w:val="en-US" w:eastAsia="zh-CN"/>
          <w:bCs w:val="0"/>
          <w:szCs w:val="36"/>
          <w14:textFill>
            <w14:solidFill>
              <w14:schemeClr w14:val="tx1"/>
            </w14:solidFill>
          </w14:textFill>
          <w:rFonts w:ascii="仿宋" w:hAnsi="仿宋" w:eastAsia="仿宋" w:cs="仿宋" w:hint="eastAsia"/>
        </w:rPr>
        <w:t>“精益生产”（Lean Production）这一概念起源于日本。它追求的是高效、低浪费的生产方式。通过考察，可以更直观地了解这种管理哲学如何在实际工作中得到应用，并思考如何将其融入自己的企业中。</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2"/>
        </w:numPr>
        <w:spacing w:line="360" w:lineRule="auto"/>
        <w:ind w:firstLine="0" w:firstLineChars="0" w:left="0" w:leftChars="0"/>
        <w:rPr>
          <w:b w:val="0"/>
          <w:color w:val="000000" w:themeColor="text1"/>
          <w:sz w:val="36"/>
          <w:lang w:val="en-US" w:eastAsia="zh-CN"/>
          <w:bCs w:val="0"/>
          <w:szCs w:val="36"/>
          <w14:textFill>
            <w14:solidFill>
              <w14:schemeClr w14:val="tx1"/>
            </w14:solidFill>
          </w14:textFill>
          <w:rFonts w:ascii="仿宋" w:hAnsi="仿宋" w:eastAsia="仿宋" w:cs="仿宋"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企业文化与团队合作：</w:t>
      </w:r>
      <w:r>
        <w:rPr>
          <w:b w:val="0"/>
          <w:color w:val="000000" w:themeColor="text1"/>
          <w:sz w:val="36"/>
          <w:lang w:val="en-US" w:eastAsia="zh-CN"/>
          <w:bCs w:val="0"/>
          <w:szCs w:val="36"/>
          <w14:textFill>
            <w14:solidFill>
              <w14:schemeClr w14:val="tx1"/>
            </w14:solidFill>
          </w14:textFill>
          <w:rFonts w:ascii="仿宋" w:hAnsi="仿宋" w:eastAsia="仿宋" w:cs="仿宋" w:hint="eastAsia"/>
        </w:rPr>
        <w:t>人才是企业转型的重要驱动力。日本的企业文化强调团队合作、尊重、和谐，把人才培养成人“财”！员工对公司的忠诚度也相对较高。通过考察，可以深入了解这种文化背后的价值观和工作方式，并思考如何在自己的团队中建立类似文化。</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360" w:lineRule="auto"/>
        <w:ind w:leftChars="0"/>
        <w:rPr>
          <w:b w:val="1"/>
          <w:sz w:val="32"/>
          <w:lang w:val="en-US" w:eastAsia="zh-CN"/>
          <w:szCs w:val="32"/>
          <w:rFonts w:ascii="黑体" w:hAnsi="黑体" w:eastAsia="黑体" w:cs="黑体" w:hint="eastAsia"/>
        </w:rPr>
      </w:pPr>
      <w:r>
        <w:rPr>
          <w:b w:val="1"/>
          <w:color w:val="000000" w:themeColor="text1"/>
          <w:sz w:val="36"/>
          <w:lang w:val="en-US" w:eastAsia="zh-CN"/>
          <w:bCs/>
          <w:szCs w:val="36"/>
          <w14:textFill>
            <w14:solidFill>
              <w14:schemeClr w14:val="tx1"/>
            </w14:solidFill>
          </w14:textFill>
          <w:rFonts w:ascii="仿宋" w:hAnsi="仿宋" w:eastAsia="仿宋" w:cs="仿宋" w:hint="eastAsia"/>
        </w:rPr>
        <w:t>4.国际化战略：</w:t>
      </w:r>
      <w:r>
        <w:rPr>
          <w:b w:val="0"/>
          <w:color w:val="000000" w:themeColor="text1"/>
          <w:sz w:val="36"/>
          <w:lang w:val="en-US" w:eastAsia="zh-CN"/>
          <w:bCs w:val="0"/>
          <w:szCs w:val="36"/>
          <w14:textFill>
            <w14:solidFill>
              <w14:schemeClr w14:val="tx1"/>
            </w14:solidFill>
          </w14:textFill>
          <w:rFonts w:ascii="仿宋" w:hAnsi="仿宋" w:eastAsia="仿宋" w:cs="仿宋" w:hint="eastAsia"/>
        </w:rPr>
        <w:t>日本企业在面对全球市场竞争时，也积极采取国际化战略。考察日本企业的国际化经验和市场拓展策略，可以了解它们如何利用全球资源和市场机会来推动转型。</w:t>
      </w:r>
    </w:p>
    <w:p>
      <w:pPr>
        <w:pStyle w:val="6"/>
        <w:snapToGrid w:val="0"/>
        <w:jc w:val="both"/>
        <w:numPr>
          <w:ilvl w:val="0"/>
          <w:numId w:val="3"/>
        </w:numPr>
        <w:spacing w:after="120" w:before="120" w:line="240" w:lineRule="auto"/>
        <w:ind w:firstLineChars="0" w:hanging="420" w:left="420" w:leftChars="0"/>
        <w:rPr>
          <w:b w:val="1"/>
          <w:sz w:val="32"/>
          <w:lang w:val="en-US" w:eastAsia="zh-CN"/>
          <w:szCs w:val="32"/>
          <w:rFonts w:ascii="黑体" w:hAnsi="黑体" w:eastAsia="黑体" w:cs="黑体" w:hint="eastAsia"/>
        </w:rPr>
      </w:pPr>
      <w:r>
        <w:rPr>
          <w:b w:val="1"/>
          <w:sz w:val="32"/>
          <w:lang w:val="en-US" w:eastAsia="zh-CN"/>
          <w:szCs w:val="32"/>
          <w:rFonts w:ascii="黑体" w:hAnsi="黑体" w:eastAsia="黑体" w:cs="黑体" w:hint="eastAsia"/>
        </w:rPr>
        <w:t>研修特色：</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4"/>
        </w:numPr>
        <w:spacing w:line="580" w:lineRule="exact"/>
        <w:ind w:firstLine="0" w:firstLineChars="0" w:left="0" w:leftChars="0"/>
        <w:rPr>
          <w:color w:val="C00000"/>
          <w:sz w:val="36"/>
          <w:lang w:val="en-US"/>
          <w:szCs w:val="36"/>
          <w:rFonts w:ascii="黑体" w:hAnsi="黑体" w:eastAsia="黑体" w:cs="黑体" w:hint="eastAsia"/>
        </w:rPr>
      </w:pPr>
      <w:r>
        <w:rPr>
          <w:color w:val="C00000"/>
          <w:sz w:val="36"/>
          <w:lang w:val="en-US"/>
          <w:szCs w:val="36"/>
          <w:rFonts w:ascii="黑体" w:hAnsi="黑体" w:eastAsia="黑体" w:cs="黑体" w:hint="eastAsia"/>
        </w:rPr>
        <w:t>名企见学-日本精益智造标杆企业现场教学</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5"/>
        </w:numPr>
        <w:spacing w:afterLines="0" w:beforeLines="0" w:line="580" w:lineRule="exact"/>
        <w:rPr>
          <w:b w:val="0"/>
          <w:color w:val="000000"/>
          <w:sz w:val="36"/>
          <w:lang w:val="en-US"/>
          <w:szCs w:val="36"/>
          <w:rFonts w:ascii="仿宋" w:hAnsi="仿宋" w:eastAsia="仿宋" w:cs="仿宋" w:hint="eastAsia"/>
        </w:rPr>
      </w:pPr>
      <w:r>
        <w:rPr>
          <w:b w:val="0"/>
          <w:color w:val="000000"/>
          <w:sz w:val="36"/>
          <w:lang w:val="en-US"/>
          <w:szCs w:val="36"/>
          <w:rFonts w:ascii="仿宋" w:hAnsi="仿宋" w:eastAsia="仿宋" w:cs="仿宋" w:hint="eastAsia"/>
        </w:rPr>
        <w:t>实地见学，专家陪同讲解、进工厂看“门道”，参访标杆企业。</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6"/>
        </w:numPr>
        <w:spacing w:afterLines="0" w:beforeLines="0" w:line="580" w:lineRule="exact"/>
        <w:ind w:firstLineChars="0" w:hanging="420" w:left="420" w:leftChars="0"/>
        <w:rPr>
          <w:b w:val="0"/>
          <w:color w:val="000000"/>
          <w:sz w:val="36"/>
          <w:lang w:val="en-US"/>
          <w:szCs w:val="36"/>
          <w:rFonts w:ascii="仿宋" w:hAnsi="仿宋" w:eastAsia="仿宋" w:cs="仿宋" w:hint="eastAsia"/>
        </w:rPr>
      </w:pPr>
      <w:r>
        <w:rPr>
          <w:b w:val="0"/>
          <w:color w:val="000000"/>
          <w:sz w:val="36"/>
          <w:lang w:val="en-US"/>
          <w:szCs w:val="36"/>
          <w:rFonts w:ascii="仿宋" w:hAnsi="仿宋" w:eastAsia="仿宋" w:cs="仿宋" w:hint="eastAsia"/>
        </w:rPr>
        <w:t>京瓷总部（世界 500 强企业）</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6"/>
        </w:numPr>
        <w:spacing w:afterLines="0" w:beforeLines="0" w:line="580" w:lineRule="exact"/>
        <w:ind w:firstLineChars="0" w:hanging="420" w:left="420" w:leftChars="0"/>
        <w:rPr>
          <w:b w:val="0"/>
          <w:color w:val="000000"/>
          <w:sz w:val="36"/>
          <w:lang w:val="en-US"/>
          <w:szCs w:val="36"/>
          <w:rFonts w:ascii="仿宋" w:hAnsi="仿宋" w:eastAsia="仿宋" w:cs="仿宋" w:hint="eastAsia"/>
        </w:rPr>
      </w:pPr>
      <w:r>
        <w:rPr>
          <w:b w:val="0"/>
          <w:color w:val="000000"/>
          <w:sz w:val="36"/>
          <w:lang w:val="en-US" w:eastAsia="zh-CN"/>
          <w:szCs w:val="36"/>
          <w:rFonts w:ascii="仿宋" w:hAnsi="仿宋" w:eastAsia="仿宋" w:cs="仿宋" w:hint="eastAsia"/>
        </w:rPr>
        <w:t>三菱电机</w:t>
      </w:r>
      <w:r>
        <w:rPr>
          <w:b w:val="0"/>
          <w:color w:val="000000"/>
          <w:sz w:val="36"/>
          <w:lang w:val="en-US"/>
          <w:szCs w:val="36"/>
          <w:rFonts w:ascii="仿宋" w:hAnsi="仿宋" w:eastAsia="仿宋" w:cs="仿宋" w:hint="eastAsia"/>
        </w:rPr>
        <w:t>（世界 500 强企业）</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6"/>
        </w:numPr>
        <w:spacing w:afterLines="0" w:beforeLines="0" w:line="580" w:lineRule="exact"/>
        <w:ind w:firstLineChars="0" w:hanging="420" w:left="420" w:leftChars="0"/>
        <w:rPr>
          <w:b w:val="0"/>
          <w:color w:val="000000"/>
          <w:sz w:val="36"/>
          <w:lang w:val="en-US"/>
          <w:szCs w:val="36"/>
          <w:rFonts w:ascii="仿宋" w:hAnsi="仿宋" w:eastAsia="仿宋" w:cs="仿宋" w:hint="eastAsia"/>
        </w:rPr>
      </w:pPr>
      <w:r>
        <w:rPr>
          <w:b w:val="0"/>
          <w:color w:val="000000"/>
          <w:sz w:val="36"/>
          <w:lang w:val="en-US" w:eastAsia="zh-CN"/>
          <w:szCs w:val="36"/>
          <w:rFonts w:ascii="仿宋" w:hAnsi="仿宋" w:eastAsia="仿宋" w:cs="仿宋" w:hint="eastAsia"/>
        </w:rPr>
        <w:t>欧姆龙集团</w:t>
      </w:r>
      <w:r>
        <w:rPr>
          <w:b w:val="0"/>
          <w:color w:val="000000"/>
          <w:sz w:val="36"/>
          <w:lang w:val="en-US"/>
          <w:szCs w:val="36"/>
          <w:rFonts w:ascii="仿宋" w:hAnsi="仿宋" w:eastAsia="仿宋" w:cs="仿宋" w:hint="eastAsia"/>
        </w:rPr>
        <w:t>（</w:t>
      </w:r>
      <w:r>
        <w:rPr>
          <w:b w:val="0"/>
          <w:color w:val="000000"/>
          <w:sz w:val="36"/>
          <w:lang w:val="en-US" w:eastAsia="zh-CN"/>
          <w:szCs w:val="36"/>
          <w:rFonts w:ascii="仿宋" w:hAnsi="仿宋" w:eastAsia="仿宋" w:cs="仿宋" w:hint="eastAsia"/>
        </w:rPr>
        <w:t>自动化行业巨头</w:t>
      </w:r>
      <w:r>
        <w:rPr>
          <w:b w:val="0"/>
          <w:color w:val="000000"/>
          <w:sz w:val="36"/>
          <w:lang w:val="en-US"/>
          <w:szCs w:val="36"/>
          <w:rFonts w:ascii="仿宋" w:hAnsi="仿宋" w:eastAsia="仿宋" w:cs="仿宋" w:hint="eastAsia"/>
        </w:rPr>
        <w:t>）</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6"/>
        </w:numPr>
        <w:spacing w:afterLines="0" w:beforeLines="0" w:line="580" w:lineRule="exact"/>
        <w:ind w:firstLineChars="0" w:hanging="420" w:left="420" w:leftChars="0"/>
        <w:rPr>
          <w:b w:val="0"/>
          <w:color w:val="000000"/>
          <w:sz w:val="36"/>
          <w:lang w:val="en-US"/>
          <w:szCs w:val="36"/>
          <w:rFonts w:ascii="仿宋" w:hAnsi="仿宋" w:eastAsia="仿宋" w:cs="仿宋" w:hint="eastAsia"/>
        </w:rPr>
      </w:pPr>
      <w:r>
        <w:rPr>
          <w:b w:val="0"/>
          <w:color w:val="000000"/>
          <w:sz w:val="36"/>
          <w:lang w:val="en-US"/>
          <w:szCs w:val="36"/>
          <w:rFonts w:ascii="仿宋" w:hAnsi="仿宋" w:eastAsia="仿宋" w:cs="仿宋" w:hint="eastAsia"/>
        </w:rPr>
        <w:t>AVEX 公司（丰田二级供应商，日本500强中小企业）</w:t>
      </w:r>
    </w:p>
    <w:p>
      <w:pPr>
        <w:pStyle w:val="2"/>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6"/>
        </w:numPr>
        <w:spacing w:afterLines="0" w:beforeLines="0" w:line="580" w:lineRule="exact"/>
        <w:ind w:firstLineChars="0" w:hanging="420" w:left="420" w:leftChars="0"/>
        <w:rPr>
          <w:b w:val="0"/>
          <w:color w:val="000000"/>
          <w:sz w:val="36"/>
          <w:lang w:val="en-US"/>
          <w:szCs w:val="36"/>
          <w:rFonts w:ascii="仿宋" w:hAnsi="仿宋" w:eastAsia="仿宋" w:cs="仿宋" w:hint="eastAsia"/>
        </w:rPr>
      </w:pPr>
      <w:r>
        <w:rPr>
          <w:b w:val="0"/>
          <w:color w:val="000000"/>
          <w:sz w:val="36"/>
          <w:lang w:val="en-US"/>
          <w:szCs w:val="36"/>
          <w:rFonts w:ascii="仿宋" w:hAnsi="仿宋" w:eastAsia="仿宋" w:cs="仿宋" w:hint="eastAsia"/>
        </w:rPr>
        <w:t>安田株式会社（四代家族企业，优秀中小企业）</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80" w:lineRule="exact"/>
        <w:ind w:leftChars="0"/>
        <w:rPr>
          <w:color w:val="C00000"/>
          <w:sz w:val="36"/>
          <w:lang w:val="en-US" w:eastAsia="zh-CN"/>
          <w:szCs w:val="36"/>
          <w:rFonts w:ascii="黑体" w:hAnsi="黑体" w:eastAsia="黑体" w:cs="黑体" w:hint="eastAsia"/>
        </w:rPr>
      </w:pPr>
      <w:r>
        <w:rPr>
          <w:b w:val="1"/>
          <w:color w:val="C00000"/>
          <w:sz w:val="36"/>
          <w:lang w:val="en-US" w:eastAsia="zh-CN"/>
          <w:bCs/>
          <w:szCs w:val="36"/>
          <w:rFonts w:ascii="黑体" w:hAnsi="黑体" w:eastAsia="黑体" w:cs="黑体" w:hint="eastAsia"/>
        </w:rPr>
        <w:t>二、商道传承-走进百年家族传承与经营哲学殿堂</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7"/>
        </w:numPr>
        <w:spacing w:line="580" w:lineRule="exact"/>
        <w:ind w:firstLineChars="0" w:hanging="420" w:left="420" w:leftChars="0"/>
        <w:rPr>
          <w:color w:val="000000" w:themeColor="text1"/>
          <w:sz w:val="36"/>
          <w:lang w:val="en-US" w:eastAsia="zh-CN"/>
          <w:szCs w:val="36"/>
          <w14:textFill>
            <w14:solidFill>
              <w14:schemeClr w14:val="tx1"/>
            </w14:solidFill>
          </w14:textFill>
          <w:rFonts w:ascii="仿宋" w:hAnsi="仿宋" w:eastAsia="仿宋" w:cs="仿宋" w:hint="eastAsia"/>
        </w:rPr>
      </w:pPr>
      <w:r>
        <w:rPr>
          <w:color w:val="000000" w:themeColor="text1"/>
          <w:sz w:val="36"/>
          <w:lang w:val="en-US" w:eastAsia="zh-CN"/>
          <w:szCs w:val="36"/>
          <w14:textFill>
            <w14:solidFill>
              <w14:schemeClr w14:val="tx1"/>
            </w14:solidFill>
          </w14:textFill>
          <w:rFonts w:ascii="仿宋" w:hAnsi="仿宋" w:eastAsia="仿宋" w:cs="仿宋" w:hint="eastAsia"/>
        </w:rPr>
        <w:t>走进</w:t>
      </w:r>
      <w:r>
        <w:rPr>
          <w:b w:val="1"/>
          <w:color w:val="000000" w:themeColor="text1"/>
          <w:sz w:val="36"/>
          <w:lang w:val="en-US" w:eastAsia="zh-CN"/>
          <w:bCs/>
          <w:szCs w:val="36"/>
          <w14:textFill>
            <w14:solidFill>
              <w14:schemeClr w14:val="tx1"/>
            </w14:solidFill>
          </w14:textFill>
          <w:rFonts w:ascii="仿宋" w:hAnsi="仿宋" w:eastAsia="仿宋" w:cs="仿宋" w:hint="eastAsia"/>
        </w:rPr>
        <w:t>百年家族传承企业与稻盛资料馆</w:t>
      </w:r>
      <w:r>
        <w:rPr>
          <w:color w:val="000000" w:themeColor="text1"/>
          <w:sz w:val="36"/>
          <w:lang w:val="en-US" w:eastAsia="zh-CN"/>
          <w:szCs w:val="36"/>
          <w14:textFill>
            <w14:solidFill>
              <w14:schemeClr w14:val="tx1"/>
            </w14:solidFill>
          </w14:textFill>
          <w:rFonts w:ascii="仿宋" w:hAnsi="仿宋" w:eastAsia="仿宋" w:cs="仿宋" w:hint="eastAsia"/>
        </w:rPr>
        <w:t>，感受日本“经营之神”穿越周期、代代传承的经营哲学。</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80" w:lineRule="exact"/>
        <w:ind w:leftChars="0"/>
        <w:rPr>
          <w:b w:val="1"/>
          <w:color w:val="C00000"/>
          <w:sz w:val="36"/>
          <w:lang w:val="en-US" w:eastAsia="zh-CN"/>
          <w:bCs/>
          <w:szCs w:val="36"/>
          <w:rFonts w:ascii="黑体" w:hAnsi="黑体" w:eastAsia="黑体" w:cs="黑体" w:hint="eastAsia"/>
        </w:rPr>
      </w:pPr>
      <w:r>
        <w:rPr>
          <w:b w:val="1"/>
          <w:color w:val="C00000"/>
          <w:sz w:val="36"/>
          <w:lang w:val="en-US" w:eastAsia="zh-CN"/>
          <w:bCs/>
          <w:szCs w:val="36"/>
          <w:rFonts w:ascii="黑体" w:hAnsi="黑体" w:eastAsia="黑体" w:cs="黑体" w:hint="eastAsia"/>
        </w:rPr>
        <w:t>三、道场实战-丰田精益道场TPS实操改善</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7"/>
        </w:numPr>
        <w:spacing w:line="580" w:lineRule="exact"/>
        <w:ind w:firstLineChars="0" w:hanging="420" w:left="420" w:leftChars="0"/>
        <w:rPr>
          <w:color w:val="000000" w:themeColor="text1"/>
          <w:sz w:val="36"/>
          <w:lang w:val="en-US" w:eastAsia="zh-CN"/>
          <w:szCs w:val="36"/>
          <w14:textFill>
            <w14:solidFill>
              <w14:schemeClr w14:val="tx1"/>
            </w14:solidFill>
          </w14:textFill>
          <w:rFonts w:ascii="仿宋" w:hAnsi="仿宋" w:eastAsia="仿宋" w:cs="仿宋" w:hint="eastAsia"/>
        </w:rPr>
      </w:pPr>
      <w:r>
        <w:rPr>
          <w:color w:val="000000" w:themeColor="text1"/>
          <w:sz w:val="36"/>
          <w:lang w:val="en-US" w:eastAsia="zh-CN"/>
          <w:szCs w:val="36"/>
          <w14:textFill>
            <w14:solidFill>
              <w14:schemeClr w14:val="tx1"/>
            </w14:solidFill>
          </w14:textFill>
          <w:rFonts w:ascii="仿宋" w:hAnsi="仿宋" w:eastAsia="仿宋" w:cs="仿宋" w:hint="eastAsia"/>
        </w:rPr>
        <w:t>使学员由浅入深、由表及里系统了解和接受丰田TPS知识体系，通过课上课下的道场实操和现场改善实践达到对丰田式生产管理的全面理解。</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80" w:lineRule="exact"/>
        <w:ind w:leftChars="0"/>
        <w:rPr>
          <w:b w:val="1"/>
          <w:color w:val="C00000"/>
          <w:sz w:val="36"/>
          <w:lang w:val="en-US" w:eastAsia="zh-CN"/>
          <w:bCs/>
          <w:szCs w:val="36"/>
          <w:rFonts w:ascii="黑体" w:hAnsi="黑体" w:eastAsia="黑体" w:cs="黑体" w:hint="eastAsia"/>
        </w:rPr>
      </w:pPr>
      <w:r>
        <w:rPr>
          <w:b w:val="1"/>
          <w:color w:val="C00000"/>
          <w:sz w:val="36"/>
          <w:lang w:val="en-US" w:eastAsia="zh-CN"/>
          <w:bCs/>
          <w:szCs w:val="36"/>
          <w:rFonts w:ascii="黑体" w:hAnsi="黑体" w:eastAsia="黑体" w:cs="黑体" w:hint="eastAsia"/>
        </w:rPr>
        <w:t>四、文化体验-日本文化景点与传统茶道坐禅体验</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7"/>
        </w:numPr>
        <w:spacing w:line="580" w:lineRule="exact"/>
        <w:ind w:firstLineChars="0" w:hanging="420" w:left="420" w:leftChars="0"/>
        <w:rPr>
          <w:color w:val="000000" w:themeColor="text1"/>
          <w:sz w:val="36"/>
          <w:lang w:val="en-US" w:eastAsia="zh-CN"/>
          <w:szCs w:val="36"/>
          <w14:textFill>
            <w14:solidFill>
              <w14:schemeClr w14:val="tx1"/>
            </w14:solidFill>
          </w14:textFill>
          <w:rFonts w:ascii="仿宋" w:hAnsi="仿宋" w:eastAsia="仿宋" w:cs="仿宋" w:hint="eastAsia"/>
        </w:rPr>
      </w:pPr>
      <w:r>
        <w:rPr>
          <w:color w:val="000000" w:themeColor="text1"/>
          <w:sz w:val="36"/>
          <w:lang w:val="en-US" w:eastAsia="zh-CN"/>
          <w:szCs w:val="36"/>
          <w14:textFill>
            <w14:solidFill>
              <w14:schemeClr w14:val="tx1"/>
            </w14:solidFill>
          </w14:textFill>
          <w:rFonts w:ascii="仿宋" w:hAnsi="仿宋" w:eastAsia="仿宋" w:cs="仿宋" w:hint="eastAsia"/>
        </w:rPr>
        <w:t>特别安排</w:t>
      </w:r>
      <w:r>
        <w:rPr>
          <w:b w:val="1"/>
          <w:color w:val="000000" w:themeColor="text1"/>
          <w:sz w:val="36"/>
          <w:lang w:val="en-US" w:eastAsia="zh-CN"/>
          <w:bCs/>
          <w:szCs w:val="36"/>
          <w14:textFill>
            <w14:solidFill>
              <w14:schemeClr w14:val="tx1"/>
            </w14:solidFill>
          </w14:textFill>
          <w:rFonts w:ascii="仿宋" w:hAnsi="仿宋" w:eastAsia="仿宋" w:cs="仿宋" w:hint="eastAsia"/>
        </w:rPr>
        <w:t>金阁寺、清水寺、名古屋城、热田神宫</w:t>
      </w:r>
      <w:r>
        <w:rPr>
          <w:color w:val="000000" w:themeColor="text1"/>
          <w:sz w:val="36"/>
          <w:lang w:val="en-US" w:eastAsia="zh-CN"/>
          <w:szCs w:val="36"/>
          <w14:textFill>
            <w14:solidFill>
              <w14:schemeClr w14:val="tx1"/>
            </w14:solidFill>
          </w14:textFill>
          <w:rFonts w:ascii="仿宋" w:hAnsi="仿宋" w:eastAsia="仿宋" w:cs="仿宋" w:hint="eastAsia"/>
        </w:rPr>
        <w:t>等文化景点体验；</w:t>
      </w:r>
      <w:r>
        <w:rPr>
          <w:b w:val="1"/>
          <w:color w:val="000000" w:themeColor="text1"/>
          <w:sz w:val="36"/>
          <w:lang w:val="en-US" w:eastAsia="zh-CN"/>
          <w:bCs/>
          <w:szCs w:val="36"/>
          <w14:textFill>
            <w14:solidFill>
              <w14:schemeClr w14:val="tx1"/>
            </w14:solidFill>
          </w14:textFill>
          <w:rFonts w:ascii="仿宋" w:hAnsi="仿宋" w:eastAsia="仿宋" w:cs="仿宋" w:hint="eastAsia"/>
        </w:rPr>
        <w:t>游京都花间小道</w:t>
      </w:r>
      <w:r>
        <w:rPr>
          <w:color w:val="000000" w:themeColor="text1"/>
          <w:sz w:val="36"/>
          <w:lang w:val="en-US" w:eastAsia="zh-CN"/>
          <w:szCs w:val="36"/>
          <w14:textFill>
            <w14:solidFill>
              <w14:schemeClr w14:val="tx1"/>
            </w14:solidFill>
          </w14:textFill>
          <w:rFonts w:ascii="仿宋" w:hAnsi="仿宋" w:eastAsia="仿宋" w:cs="仿宋" w:hint="eastAsia"/>
        </w:rPr>
        <w:t>，体会浓浓日式风情。在学中玩，在玩中学！</w:t>
      </w:r>
    </w:p>
    <w:p>
      <w:pPr>
        <w:pStyle w:val="11"/>
        <w:widowControl w:val="0"/>
        <w:keepNext w:val="0"/>
        <w:keepLines w:val="0"/>
        <w:pageBreakBefore w:val="0"/>
        <w:wordWrap w:val="1"/>
        <w:overflowPunct w:val="1"/>
        <w:topLinePunct w:val="0"/>
        <w:kinsoku w:val="1"/>
        <w:autoSpaceDE w:val="1"/>
        <w:autoSpaceDN w:val="1"/>
        <w:bidi w:val="0"/>
        <w:adjustRightInd w:val="1"/>
        <w:snapToGrid w:val="1"/>
        <w:widowControl w:val="0"/>
        <w:spacing w:after="0" w:line="580" w:lineRule="exact"/>
        <w:ind w:firstLine="0" w:firstLineChars="0" w:left="0" w:leftChars="0"/>
        <w:rPr>
          <w:b w:val="1"/>
          <w:color w:val="C00000"/>
          <w:sz w:val="36"/>
          <w:szCs w:val="36"/>
          <w:rFonts w:ascii="黑体" w:hAnsi="黑体" w:eastAsia="黑体" w:cs="黑体" w:hint="eastAsia"/>
        </w:rPr>
      </w:pPr>
      <w:r>
        <w:rPr>
          <w:b w:val="1"/>
          <w:color w:val="C00000"/>
          <w:sz w:val="36"/>
          <w:lang w:val="en-US" w:eastAsia="zh-CN"/>
          <w:szCs w:val="36"/>
          <w:rFonts w:ascii="黑体" w:hAnsi="黑体" w:eastAsia="黑体" w:cs="黑体" w:hint="eastAsia"/>
        </w:rPr>
        <w:t>五、</w:t>
      </w:r>
      <w:r>
        <w:rPr>
          <w:b w:val="1"/>
          <w:color w:val="C00000"/>
          <w:sz w:val="36"/>
          <w:szCs w:val="36"/>
          <w:rFonts w:ascii="黑体" w:hAnsi="黑体" w:eastAsia="黑体" w:cs="黑体" w:hint="eastAsia"/>
        </w:rPr>
        <w:t>精益研学模块-分组讨论、总结发表分享</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8"/>
        </w:numPr>
        <w:spacing w:line="580" w:lineRule="exact"/>
        <w:rPr>
          <w:sz w:val="36"/>
          <w:szCs w:val="36"/>
          <w:rFonts w:ascii="仿宋" w:hAnsi="仿宋" w:eastAsia="仿宋" w:cs="仿宋" w:hint="eastAsia"/>
        </w:rPr>
      </w:pPr>
      <w:r>
        <w:rPr>
          <w:b w:val="1"/>
          <w:sz w:val="36"/>
          <w:bCs/>
          <w:szCs w:val="36"/>
          <w:rFonts w:ascii="仿宋" w:hAnsi="仿宋" w:eastAsia="仿宋" w:cs="仿宋" w:hint="eastAsia"/>
        </w:rPr>
        <w:t>每日作业：</w:t>
      </w:r>
      <w:r>
        <w:rPr>
          <w:sz w:val="36"/>
          <w:szCs w:val="36"/>
          <w:rFonts w:ascii="仿宋" w:hAnsi="仿宋" w:eastAsia="仿宋" w:cs="仿宋" w:hint="eastAsia"/>
        </w:rPr>
        <w:t>每小组组长负责--实施小组座谈--每人进行参访见习心得见解交流--讨论老师布置提纲作业（每日任务）</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8"/>
        </w:numPr>
        <w:spacing w:line="580" w:lineRule="exact"/>
        <w:rPr>
          <w:sz w:val="36"/>
          <w:lang w:val="en-US" w:eastAsia="zh-CN"/>
          <w:szCs w:val="36"/>
          <w:rFonts w:ascii="仿宋" w:hAnsi="仿宋" w:eastAsia="仿宋" w:cs="仿宋" w:hint="default"/>
        </w:rPr>
      </w:pPr>
      <w:r>
        <w:rPr>
          <w:b w:val="1"/>
          <w:sz w:val="36"/>
          <w:bCs/>
          <w:szCs w:val="36"/>
          <w:rFonts w:ascii="仿宋" w:hAnsi="仿宋" w:eastAsia="仿宋" w:cs="仿宋" w:hint="eastAsia"/>
        </w:rPr>
        <w:t>每日分享：</w:t>
      </w:r>
      <w:r>
        <w:rPr>
          <w:sz w:val="36"/>
          <w:szCs w:val="36"/>
          <w:rFonts w:ascii="仿宋" w:hAnsi="仿宋" w:eastAsia="仿宋" w:cs="仿宋" w:hint="eastAsia"/>
        </w:rPr>
        <w:t>参访途中移动课堂,以小组为单位,全班分享各小组</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80" w:lineRule="exact"/>
        <w:ind w:leftChars="0"/>
        <w:rPr>
          <w:sz w:val="36"/>
          <w:lang w:val="en-US" w:eastAsia="zh-CN"/>
          <w:szCs w:val="36"/>
          <w:rFonts w:ascii="仿宋" w:hAnsi="仿宋" w:eastAsia="仿宋" w:cs="仿宋" w:hint="default"/>
        </w:rPr>
      </w:pPr>
    </w:p>
    <w:p>
      <w:pPr>
        <w:numPr>
          <w:ilvl w:val="0"/>
          <w:numId w:val="9"/>
        </w:numPr>
        <w:spacing w:line="240" w:lineRule="auto"/>
        <w:rPr>
          <w:b w:val="1"/>
          <w:sz w:val="32"/>
          <w:lang w:val="en-US" w:eastAsia="zh-CN"/>
          <w:szCs w:val="32"/>
          <w:rFonts w:ascii="黑体" w:hAnsi="黑体" w:eastAsia="黑体" w:cs="黑体" w:hint="eastAsia"/>
        </w:rPr>
      </w:pPr>
      <w:r>
        <w:rPr>
          <w:b w:val="1"/>
          <w:sz w:val="32"/>
          <w:lang w:val="en-US" w:eastAsia="zh-CN"/>
          <w:szCs w:val="32"/>
          <w:rFonts w:ascii="黑体" w:hAnsi="黑体" w:eastAsia="黑体" w:cs="黑体" w:hint="eastAsia"/>
        </w:rPr>
        <w:t>培训时间和地点</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8"/>
        </w:numPr>
        <w:spacing w:line="540" w:lineRule="exact"/>
        <w:rPr>
          <w:sz w:val="36"/>
          <w:lang w:val="en-US" w:eastAsia="zh-CN"/>
          <w:szCs w:val="36"/>
          <w:rFonts w:ascii="仿宋" w:hAnsi="仿宋" w:eastAsia="仿宋" w:cs="仿宋" w:hint="eastAsia"/>
        </w:rPr>
      </w:pPr>
      <w:r>
        <w:rPr>
          <w:sz w:val="36"/>
          <w:lang w:val="en-US" w:eastAsia="zh-CN"/>
          <w:szCs w:val="36"/>
          <w:rFonts w:ascii="仿宋" w:hAnsi="仿宋" w:eastAsia="仿宋" w:cs="仿宋" w:hint="eastAsia"/>
        </w:rPr>
        <w:t xml:space="preserve"> 2024 年 11月9日-15日 （共7 天）</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8"/>
        </w:numPr>
        <w:spacing w:line="540" w:lineRule="exact"/>
        <w:rPr>
          <w:sz w:val="36"/>
          <w:szCs w:val="36"/>
          <w:rFonts w:ascii="仿宋" w:hAnsi="仿宋" w:eastAsia="仿宋" w:cs="仿宋" w:hint="eastAsia"/>
        </w:rPr>
      </w:pPr>
      <w:r>
        <w:rPr>
          <w:sz w:val="36"/>
          <w:lang w:val="en-US" w:eastAsia="zh-CN"/>
          <w:szCs w:val="36"/>
          <w:rFonts w:ascii="仿宋" w:hAnsi="仿宋" w:eastAsia="仿宋" w:cs="仿宋" w:hint="eastAsia"/>
        </w:rPr>
        <w:t xml:space="preserve">“百年企业之都”--京都   “精益圣地”--名古屋 </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szCs w:val="36"/>
          <w:rFonts w:ascii="仿宋" w:hAnsi="仿宋" w:eastAsia="仿宋" w:cs="仿宋" w:hint="eastAsia"/>
        </w:rPr>
      </w:pPr>
      <w:r>
        <w:rPr>
          <w:sz w:val="36"/>
          <w:lang w:val="en-US" w:eastAsia="zh-CN"/>
          <w:szCs w:val="36"/>
          <w:rFonts w:ascii="仿宋" w:hAnsi="仿宋" w:eastAsia="仿宋" w:cs="仿宋" w:hint="eastAsia"/>
        </w:rPr>
        <w:t xml:space="preserve">   </w:t>
      </w:r>
    </w:p>
    <w:p>
      <w:pPr>
        <w:numPr>
          <w:ilvl w:val="0"/>
          <w:numId w:val="9"/>
        </w:numPr>
        <w:spacing w:line="240" w:lineRule="auto"/>
        <w:rPr>
          <w:b w:val="1"/>
          <w:sz w:val="32"/>
          <w:lang w:val="en-US" w:eastAsia="zh-CN"/>
          <w:szCs w:val="32"/>
          <w:rFonts w:ascii="黑体" w:hAnsi="黑体" w:eastAsia="黑体" w:cs="黑体" w:hint="eastAsia"/>
        </w:rPr>
      </w:pPr>
      <w:r>
        <w:rPr>
          <w:b w:val="1"/>
          <w:sz w:val="32"/>
          <w:lang w:val="en-US" w:eastAsia="zh-CN"/>
          <w:szCs w:val="32"/>
          <w:rFonts w:ascii="黑体" w:hAnsi="黑体" w:eastAsia="黑体" w:cs="黑体" w:hint="eastAsia"/>
        </w:rPr>
        <w:t>参加人员</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360" w:firstLineChars="100" w:leftChars="0"/>
        <w:rPr>
          <w:sz w:val="36"/>
          <w:lang w:val="en-US" w:eastAsia="zh-CN"/>
          <w:szCs w:val="36"/>
          <w:rFonts w:ascii="仿宋" w:hAnsi="仿宋" w:eastAsia="仿宋" w:cs="仿宋" w:hint="eastAsia"/>
        </w:rPr>
      </w:pPr>
      <w:r>
        <w:rPr>
          <w:sz w:val="36"/>
          <w:lang w:val="en-US" w:eastAsia="zh-CN"/>
          <w:szCs w:val="36"/>
          <w:rFonts w:ascii="仿宋" w:hAnsi="仿宋" w:eastAsia="仿宋" w:cs="仿宋" w:hint="eastAsia"/>
        </w:rPr>
        <w:t>董事长、总经理、副总经理、企业中高层管理人员等（建议每家企业派2-3人参加组成改善团队）。</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360" w:firstLineChars="100" w:leftChars="0"/>
        <w:rPr>
          <w:sz w:val="36"/>
          <w:lang w:val="en-US" w:eastAsia="zh-CN"/>
          <w:szCs w:val="36"/>
          <w:rFonts w:ascii="仿宋" w:hAnsi="仿宋" w:eastAsia="仿宋" w:cs="仿宋" w:hint="eastAsia"/>
        </w:rPr>
      </w:pPr>
    </w:p>
    <w:p>
      <w:pPr>
        <w:numPr>
          <w:ilvl w:val="0"/>
          <w:numId w:val="9"/>
        </w:numPr>
        <w:spacing w:line="240" w:lineRule="auto"/>
        <w:rPr>
          <w:b w:val="1"/>
          <w:sz w:val="32"/>
          <w:lang w:val="en-US" w:eastAsia="zh-CN"/>
          <w:szCs w:val="32"/>
          <w:rFonts w:ascii="黑体" w:hAnsi="黑体" w:eastAsia="黑体" w:cs="黑体" w:hint="eastAsia"/>
        </w:rPr>
      </w:pPr>
      <w:r>
        <w:rPr>
          <w:b w:val="1"/>
          <w:sz w:val="32"/>
          <w:lang w:val="en-US" w:eastAsia="zh-CN"/>
          <w:szCs w:val="32"/>
          <w:rFonts w:ascii="黑体" w:hAnsi="黑体" w:eastAsia="黑体" w:cs="黑体" w:hint="eastAsia"/>
        </w:rPr>
        <w:t>培训考察费用</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360" w:firstLineChars="100" w:leftChars="0"/>
        <w:rPr>
          <w:sz w:val="36"/>
          <w:lang w:val="en-US" w:eastAsia="zh-CN"/>
          <w:szCs w:val="36"/>
          <w:rFonts w:ascii="仿宋" w:hAnsi="仿宋" w:eastAsia="仿宋" w:cs="仿宋" w:hint="default"/>
        </w:rPr>
      </w:pPr>
      <w:r>
        <w:rPr>
          <w:sz w:val="36"/>
          <w:lang w:val="en-US" w:eastAsia="zh-CN"/>
          <w:szCs w:val="36"/>
          <w:rFonts w:ascii="仿宋" w:hAnsi="仿宋" w:eastAsia="仿宋" w:cs="仿宋" w:hint="default"/>
        </w:rPr>
        <w:t>2</w:t>
      </w:r>
      <w:r>
        <w:rPr>
          <w:sz w:val="36"/>
          <w:lang w:val="en-US" w:eastAsia="zh-CN"/>
          <w:szCs w:val="36"/>
          <w:rFonts w:ascii="仿宋" w:hAnsi="仿宋" w:eastAsia="仿宋" w:cs="仿宋" w:hint="eastAsia"/>
        </w:rPr>
        <w:t>3</w:t>
      </w:r>
      <w:r>
        <w:rPr>
          <w:sz w:val="36"/>
          <w:lang w:val="en-US" w:eastAsia="zh-CN"/>
          <w:szCs w:val="36"/>
          <w:rFonts w:ascii="仿宋" w:hAnsi="仿宋" w:eastAsia="仿宋" w:cs="仿宋" w:hint="default"/>
        </w:rPr>
        <w:t>800元/人（费用包含：培训考察费用、国际机票、境外食宿、日本签证、总额100万/人旅游意外保险；费用不含：国内联运机票、住宿和个人消费等）。</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default"/>
        </w:rPr>
      </w:pPr>
    </w:p>
    <w:p>
      <w:pPr>
        <w:numPr>
          <w:ilvl w:val="0"/>
          <w:numId w:val="9"/>
        </w:numPr>
        <w:spacing w:line="240" w:lineRule="auto"/>
        <w:rPr>
          <w:b w:val="1"/>
          <w:sz w:val="32"/>
          <w:lang w:val="en-US" w:eastAsia="zh-CN"/>
          <w:szCs w:val="32"/>
          <w:rFonts w:ascii="黑体" w:hAnsi="黑体" w:eastAsia="黑体" w:cs="黑体" w:hint="eastAsia"/>
        </w:rPr>
      </w:pPr>
      <w:r>
        <w:rPr>
          <w:b w:val="1"/>
          <w:sz w:val="32"/>
          <w:lang w:val="en-US" w:eastAsia="zh-CN"/>
          <w:szCs w:val="32"/>
          <w:rFonts w:ascii="黑体" w:hAnsi="黑体" w:eastAsia="黑体" w:cs="黑体" w:hint="eastAsia"/>
        </w:rPr>
        <w:t>培训报名时间与方式</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360" w:firstLineChars="100" w:leftChars="0"/>
        <w:rPr>
          <w:sz w:val="36"/>
          <w:lang w:val="en-US" w:eastAsia="zh-CN"/>
          <w:szCs w:val="36"/>
          <w:rFonts w:ascii="仿宋" w:hAnsi="仿宋" w:eastAsia="仿宋" w:cs="仿宋" w:hint="eastAsia"/>
        </w:rPr>
      </w:pPr>
      <w:r>
        <w:rPr>
          <w:sz w:val="36"/>
          <w:lang w:val="en-US" w:eastAsia="zh-CN"/>
          <w:szCs w:val="36"/>
          <w:rFonts w:ascii="仿宋" w:hAnsi="仿宋" w:eastAsia="仿宋" w:cs="仿宋" w:hint="eastAsia"/>
        </w:rPr>
        <w:t>此次研学活动由浙企企业管理服务有限公司承办。</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firstLine="360" w:firstLineChars="100" w:leftChars="0"/>
        <w:rPr>
          <w:sz w:val="36"/>
          <w:lang w:val="en-US" w:eastAsia="zh-CN"/>
          <w:szCs w:val="36"/>
          <w:rFonts w:ascii="仿宋" w:hAnsi="仿宋" w:eastAsia="仿宋" w:cs="仿宋" w:hint="eastAsia"/>
        </w:rPr>
      </w:pPr>
      <w:r>
        <w:rPr>
          <w:sz w:val="36"/>
          <w:lang w:val="en-US" w:eastAsia="zh-CN"/>
          <w:szCs w:val="36"/>
          <w:rFonts w:ascii="仿宋" w:hAnsi="仿宋" w:eastAsia="仿宋" w:cs="仿宋" w:hint="eastAsia"/>
        </w:rPr>
        <w:t>请各单位收到通知后，积极选派相关负责人参加此次研修。请填好报名表连同考察费用汇款回执，于2024年8月30日前，传真或邮件至国际交流合作部。收到回执后，有专人安排行前、签证事宜。</w:t>
      </w:r>
    </w:p>
    <w:p>
      <w:pPr>
        <w:widowControl w:val="0"/>
        <w:keepNext w:val="0"/>
        <w:keepLines w:val="0"/>
        <w:pageBreakBefore w:val="0"/>
        <w:wordWrap w:val="1"/>
        <w:overflowPunct w:val="1"/>
        <w:topLinePunct w:val="0"/>
        <w:autoSpaceDE w:val="1"/>
        <w:autoSpaceDN w:val="1"/>
        <w:bidi w:val="0"/>
        <w:adjustRightInd w:val="1"/>
        <w:snapToGrid w:val="1"/>
        <w:jc w:val="both"/>
        <w:widowControl w:val="0"/>
        <w:suppressLineNumbers w:val="0"/>
        <w:outlineLvl w:val="9"/>
        <w:spacing w:after="0" w:afterAutospacing="0" w:before="0" w:beforeAutospacing="0" w:line="400" w:lineRule="exact"/>
        <w:ind w:firstLine="646" w:left="0" w:right="0"/>
        <w:rPr>
          <w:sz w:val="32"/>
          <w:rFonts w:ascii="仿宋" w:hAnsi="仿宋" w:eastAsia="仿宋" w:cs="仿宋" w:hint="eastAsia"/>
        </w:rPr>
      </w:pPr>
    </w:p>
    <w:p>
      <w:pPr>
        <w:widowControl w:val="0"/>
        <w:keepNext w:val="0"/>
        <w:keepLines w:val="0"/>
        <w:pageBreakBefore w:val="0"/>
        <w:wordWrap w:val="1"/>
        <w:overflowPunct w:val="1"/>
        <w:topLinePunct w:val="0"/>
        <w:autoSpaceDE w:val="1"/>
        <w:autoSpaceDN w:val="1"/>
        <w:bidi w:val="0"/>
        <w:adjustRightInd w:val="1"/>
        <w:snapToGrid w:val="1"/>
        <w:jc w:val="both"/>
        <w:widowControl w:val="0"/>
        <w:suppressLineNumbers w:val="0"/>
        <w:outlineLvl w:val="9"/>
        <w:spacing w:after="0" w:afterAutospacing="0" w:before="0" w:beforeAutospacing="0" w:line="400" w:lineRule="exact"/>
        <w:ind w:firstLine="646" w:left="0" w:right="0"/>
        <w:rPr>
          <w:sz w:val="32"/>
          <w:rFonts w:ascii="仿宋" w:hAnsi="仿宋" w:eastAsia="仿宋" w:cs="仿宋" w:hint="eastAsia"/>
        </w:rPr>
      </w:pPr>
      <w:r>
        <w:rPr>
          <w:u w:val="none"/>
          <w:sz w:val="32"/>
          <w:rFonts w:ascii="仿宋" w:hAnsi="仿宋" w:eastAsia="仿宋" w:cs="仿宋" w:hint="eastAsia"/>
        </w:rPr>
        <w:t xml:space="preserve">、</w:t>
      </w:r>
      <w:r>
        <w:rPr>
          <w:sz w:val="32"/>
          <w:szCs w:val="32"/>
          <w:rFonts w:ascii="仿宋" w:hAnsi="仿宋" w:eastAsia="仿宋" w:cs="仿宋" w:hint="eastAsia"/>
        </w:rPr>
        <w:t xml:space="preserve">     </w:t>
      </w:r>
    </w:p>
    <w:p>
      <w:pPr>
        <w:widowControl w:val="0"/>
        <w:keepNext w:val="0"/>
        <w:keepLines w:val="0"/>
        <w:pageBreakBefore w:val="0"/>
        <w:wordWrap w:val="1"/>
        <w:overflowPunct w:val="1"/>
        <w:topLinePunct w:val="0"/>
        <w:autoSpaceDE w:val="1"/>
        <w:autoSpaceDN w:val="1"/>
        <w:bidi w:val="0"/>
        <w:adjustRightInd w:val="1"/>
        <w:snapToGrid w:val="1"/>
        <w:jc w:val="both"/>
        <w:widowControl w:val="0"/>
        <w:suppressLineNumbers w:val="0"/>
        <w:outlineLvl w:val="9"/>
        <w:spacing w:after="0" w:afterAutospacing="0" w:before="0" w:beforeAutospacing="0" w:line="400" w:lineRule="exact"/>
        <w:ind w:firstLine="646" w:left="0" w:right="0"/>
        <w:rPr>
          <w:sz w:val="32"/>
          <w:rFonts w:ascii="仿宋" w:hAnsi="仿宋" w:eastAsia="仿宋" w:cs="仿宋" w:hint="eastAsia"/>
        </w:rPr>
      </w:pPr>
    </w:p>
    <w:p>
      <w:pPr>
        <w:widowControl w:val="0"/>
        <w:keepNext w:val="0"/>
        <w:keepLines w:val="0"/>
        <w:pageBreakBefore w:val="0"/>
        <w:wordWrap w:val="1"/>
        <w:overflowPunct w:val="1"/>
        <w:topLinePunct w:val="0"/>
        <w:autoSpaceDE w:val="0"/>
        <w:autoSpaceDN w:val="1"/>
        <w:bidi w:val="0"/>
        <w:adjustRightInd w:val="1"/>
        <w:snapToGrid w:val="1"/>
        <w:jc w:val="left"/>
        <w:widowControl w:val="0"/>
        <w:suppressLineNumbers w:val="0"/>
        <w:spacing w:after="0" w:afterAutospacing="0" w:before="0" w:beforeAutospacing="0" w:line="400" w:lineRule="exact"/>
        <w:ind w:firstLine="646" w:left="0" w:right="0"/>
        <w:rPr>
          <w:sz w:val="32"/>
          <w:lang w:eastAsia="zh-CN"/>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jc w:val="both"/>
        <w:widowControl w:val="0"/>
        <w:suppressLineNumbers w:val="0"/>
        <w:outlineLvl w:val="9"/>
        <w:spacing w:after="0" w:afterAutospacing="0" w:before="0" w:beforeAutospacing="0" w:line="400" w:lineRule="exact"/>
        <w:ind w:firstLine="646" w:left="0" w:right="0"/>
        <w:rPr>
          <w:sz w:val="32"/>
          <w:lang w:eastAsia="zh-CN"/>
          <w:szCs w:val="32"/>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jc w:val="both"/>
        <w:widowControl w:val="0"/>
        <w:suppressLineNumbers w:val="0"/>
        <w:outlineLvl w:val="9"/>
        <w:spacing w:after="0" w:afterAutospacing="0" w:before="0" w:beforeAutospacing="0" w:line="400" w:lineRule="exact"/>
        <w:ind w:firstLine="646" w:left="0" w:right="0"/>
        <w:rPr>
          <w:sz w:val="32"/>
          <w:lang w:eastAsia="zh-CN"/>
          <w:szCs w:val="32"/>
          <w:rFonts w:ascii="仿宋" w:hAnsi="仿宋" w:eastAsia="仿宋" w:cs="仿宋" w:hint="eastAsia"/>
        </w:rPr>
      </w:pPr>
    </w:p>
    <w:p>
      <w:pPr>
        <w:numPr>
          <w:ilvl w:val="0"/>
          <w:numId w:val="0"/>
        </w:numPr>
        <w:spacing w:line="240" w:lineRule="auto"/>
        <w:ind w:leftChars="0"/>
        <w:rPr>
          <w:b w:val="1"/>
          <w:sz w:val="32"/>
          <w:lang w:val="en-US" w:eastAsia="zh-CN"/>
          <w:szCs w:val="32"/>
          <w:rFonts w:ascii="黑体" w:hAnsi="黑体" w:eastAsia="黑体" w:cs="黑体" w:hint="default"/>
        </w:rPr>
      </w:pPr>
    </w:p>
    <w:p>
      <w:pPr>
        <w:numPr>
          <w:ilvl w:val="0"/>
          <w:numId w:val="0"/>
        </w:numPr>
        <w:spacing w:line="240" w:lineRule="auto"/>
        <w:ind w:leftChars="0"/>
        <w:rPr>
          <w:b w:val="1"/>
          <w:sz w:val="32"/>
          <w:lang w:val="en-US" w:eastAsia="zh-CN"/>
          <w:szCs w:val="32"/>
          <w:rFonts w:ascii="黑体" w:hAnsi="黑体" w:eastAsia="黑体" w:cs="黑体" w:hint="default"/>
        </w:rPr>
      </w:pPr>
    </w:p>
    <w:p>
      <w:pPr>
        <w:numPr>
          <w:ilvl w:val="0"/>
          <w:numId w:val="0"/>
        </w:numPr>
        <w:spacing w:line="240" w:lineRule="auto"/>
        <w:ind w:leftChars="0"/>
        <w:rPr>
          <w:b w:val="1"/>
          <w:sz w:val="32"/>
          <w:lang w:val="en-US" w:eastAsia="zh-CN"/>
          <w:szCs w:val="32"/>
          <w:rFonts w:ascii="黑体" w:hAnsi="黑体" w:eastAsia="黑体" w:cs="黑体" w:hint="default"/>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eastAsia"/>
        </w:rPr>
      </w:pPr>
      <w:r>
        <w:rPr>
          <w:sz w:val="36"/>
          <w:lang w:val="en-US" w:eastAsia="zh-CN"/>
          <w:szCs w:val="36"/>
          <w:rFonts w:ascii="仿宋" w:hAnsi="仿宋" w:eastAsia="仿宋" w:cs="仿宋" w:hint="eastAsia"/>
        </w:rPr>
        <w:t xml:space="preserve"> </w:t>
      </w: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eastAsia"/>
        </w:rPr>
      </w:pPr>
    </w:p>
    <w:p>
      <w:pPr>
        <w:widowControl w:val="0"/>
        <w:keepNext w:val="0"/>
        <w:keepLines w:val="0"/>
        <w:pageBreakBefore w:val="0"/>
        <w:wordWrap w:val="1"/>
        <w:overflowPunct w:val="1"/>
        <w:topLinePunct w:val="0"/>
        <w:kinsoku w:val="1"/>
        <w:autoSpaceDE w:val="1"/>
        <w:autoSpaceDN w:val="1"/>
        <w:bidi w:val="0"/>
        <w:adjustRightInd w:val="1"/>
        <w:snapToGrid w:val="1"/>
        <w:widowControl w:val="0"/>
        <w:numPr>
          <w:ilvl w:val="0"/>
          <w:numId w:val="0"/>
        </w:numPr>
        <w:spacing w:line="540" w:lineRule="exact"/>
        <w:ind w:leftChars="0"/>
        <w:rPr>
          <w:sz w:val="36"/>
          <w:lang w:val="en-US" w:eastAsia="zh-CN"/>
          <w:szCs w:val="36"/>
          <w:rFonts w:ascii="仿宋" w:hAnsi="仿宋" w:eastAsia="仿宋" w:cs="仿宋" w:hint="default"/>
        </w:rPr>
      </w:pPr>
      <w:r>
        <w:rPr>
          <w:sz w:val="36"/>
          <w:lang w:val="en-US" w:eastAsia="zh-CN"/>
          <w:szCs w:val="36"/>
          <w:rFonts w:ascii="仿宋" w:hAnsi="仿宋" w:eastAsia="仿宋" w:cs="仿宋" w:hint="eastAsia"/>
        </w:rPr>
        <w:t xml:space="preserve">                          </w:t>
      </w:r>
    </w:p>
    <w:p>
      <w:pPr>
        <w:numPr>
          <w:ilvl w:val="0"/>
          <w:numId w:val="9"/>
        </w:numPr>
        <w:spacing w:line="240" w:lineRule="auto"/>
        <w:rPr>
          <w:b w:val="1"/>
          <w:sz w:val="32"/>
          <w:lang w:val="en-US" w:eastAsia="zh-CN"/>
          <w:szCs w:val="32"/>
          <w:rFonts w:ascii="黑体" w:hAnsi="黑体" w:eastAsia="黑体" w:cs="黑体" w:hint="eastAsia"/>
        </w:rPr>
      </w:pPr>
      <w:r>
        <w:rPr>
          <w:b w:val="1"/>
          <w:sz w:val="32"/>
          <w:szCs w:val="32"/>
          <w:rFonts w:ascii="黑体" w:hAnsi="黑体" w:eastAsia="黑体" w:cs="黑体" w:hint="eastAsia"/>
        </w:rPr>
        <w:t>参考行程</w:t>
      </w:r>
    </w:p>
    <w:tbl>
      <w:tblPr>
        <w:tblStyle w:val="12"/>
        <w:tblOverlap w:val="never"/>
        <w:tblW w:w="10064" w:type="dxa"/>
        <w:jc w:val="center"/>
        <w:tblLayout w:type="fixed"/>
        <w:tblpPr w:leftFromText="180" w:rightFromText="180" w:vertAnchor="text" w:horzAnchor="page" w:tblpXSpec="center" w:tblpY="838"/>
        <w:tblCellMar>
          <w:top w:type="dxa" w:w="0.000000"/>
          <w:bottom w:type="dxa" w:w="0.000000"/>
          <w:left w:type="dxa" w:w="30.000000"/>
          <w:right w:type="dxa" w:w="30.000000"/>
        </w:tblCellMar>
      </w:tblPr>
      <w:tblGrid>
        <w:gridCol w:w="1147.000000"/>
        <w:gridCol w:w="1379.000000"/>
        <w:gridCol w:w="7538.000000"/>
      </w:tblGrid>
      <w:tr>
        <w:tblPrEx>
          <w:tblCellMar>
            <w:top w:type="dxa" w:w="0.000000"/>
            <w:bottom w:type="dxa" w:w="0.000000"/>
            <w:left w:type="dxa" w:w="30.000000"/>
            <w:right w:type="dxa" w:w="30.000000"/>
          </w:tblCellMar>
        </w:tblPrEx>
        <w:trPr>
          <w:trHeight w:val="90" w:hRule="atLeast"/>
          <w:jc w:val="center"/>
        </w:trPr>
        <w:tc>
          <w:tcPr>
            <w:tcW w:w="1147" w:type="dxa"/>
            <w:vAlign w:val="center"/>
            <w:tcBorders>
              <w:top w:val="thinThickSmallGap" w:color="3366FF" w:sz="12" w:space="0"/>
              <w:left w:val="thinThickSmallGap" w:color="3366FF" w:sz="12" w:space="0"/>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b w:val="1"/>
                <w:sz w:val="24"/>
                <w:bCs/>
                <w:szCs w:val="24"/>
                <w:rFonts w:ascii="黑体" w:hAnsi="黑体" w:eastAsia="黑体" w:cs="黑体" w:hint="eastAsia"/>
              </w:rPr>
            </w:pPr>
            <w:r>
              <w:rPr>
                <w:b w:val="1"/>
                <w:sz w:val="24"/>
                <w:bCs/>
                <w:szCs w:val="24"/>
                <w:rFonts w:ascii="黑体" w:hAnsi="黑体" w:eastAsia="黑体" w:cs="黑体" w:hint="eastAsia"/>
              </w:rPr>
              <w:t>日期</w:t>
            </w:r>
          </w:p>
        </w:tc>
        <w:tc>
          <w:tcPr>
            <w:tcW w:w="1379" w:type="dxa"/>
            <w:vAlign w:val="center"/>
            <w:tcBorders>
              <w:top w:val="thinThickSmallGap"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b w:val="1"/>
                <w:sz w:val="24"/>
                <w:bCs/>
                <w:szCs w:val="24"/>
                <w:rFonts w:ascii="黑体" w:hAnsi="黑体" w:eastAsia="黑体" w:cs="黑体" w:hint="eastAsia"/>
              </w:rPr>
            </w:pPr>
            <w:r>
              <w:rPr>
                <w:b w:val="1"/>
                <w:sz w:val="24"/>
                <w:bCs/>
                <w:szCs w:val="24"/>
                <w:rFonts w:ascii="黑体" w:hAnsi="黑体" w:eastAsia="黑体" w:cs="黑体" w:hint="eastAsia"/>
              </w:rPr>
              <w:t>城市</w:t>
            </w:r>
          </w:p>
        </w:tc>
        <w:tc>
          <w:tcPr>
            <w:tcW w:w="7538" w:type="dxa"/>
            <w:vAlign w:val="center"/>
            <w:tcBorders>
              <w:top w:val="thinThickSmallGap" w:color="3366FF" w:sz="12" w:space="0"/>
              <w:left w:val="nil"/>
              <w:bottom w:val="single" w:color="3366FF" w:sz="12" w:space="0"/>
              <w:right w:val="thickThinSmallGap"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b w:val="1"/>
                <w:sz w:val="24"/>
                <w:bCs/>
                <w:szCs w:val="24"/>
                <w:rFonts w:ascii="黑体" w:hAnsi="黑体" w:eastAsia="黑体" w:cs="黑体" w:hint="eastAsia"/>
              </w:rPr>
            </w:pPr>
            <w:r>
              <w:rPr>
                <w:b w:val="1"/>
                <w:sz w:val="24"/>
                <w:bCs/>
                <w:szCs w:val="24"/>
                <w:rFonts w:ascii="黑体" w:hAnsi="黑体" w:eastAsia="黑体" w:cs="黑体" w:hint="eastAsia"/>
              </w:rPr>
              <w:t>参 考 行 程</w:t>
            </w:r>
          </w:p>
        </w:tc>
      </w:tr>
      <w:tr>
        <w:tblPrEx>
          <w:tblCellMar>
            <w:top w:type="dxa" w:w="0.000000"/>
            <w:bottom w:type="dxa" w:w="0.000000"/>
            <w:left w:type="dxa" w:w="30.000000"/>
            <w:right w:type="dxa" w:w="30.000000"/>
          </w:tblCellMar>
        </w:tblPrEx>
        <w:trPr>
          <w:trHeight w:val="840"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第一天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eastAsia="zh-CN"/>
                <w:szCs w:val="24"/>
                <w:rFonts w:ascii="黑体" w:hAnsi="黑体" w:eastAsia="黑体" w:cs="黑体" w:hint="eastAsia"/>
              </w:rPr>
            </w:pPr>
            <w:r>
              <w:rPr>
                <w:sz w:val="24"/>
                <w:lang w:eastAsia="zh-CN"/>
                <w:szCs w:val="24"/>
                <w:rFonts w:ascii="黑体" w:hAnsi="黑体" w:eastAsia="黑体" w:cs="黑体" w:hint="eastAsia"/>
              </w:rPr>
              <w:t>各地</w:t>
            </w:r>
            <w:r>
              <w:rPr>
                <w:sz w:val="24"/>
                <w:szCs w:val="24"/>
                <w:rFonts w:ascii="黑体" w:hAnsi="黑体" w:eastAsia="黑体" w:cs="黑体" w:hint="eastAsia"/>
              </w:rPr>
              <w:t>-上海</w:t>
            </w:r>
          </w:p>
        </w:tc>
        <w:tc>
          <w:tcPr>
            <w:tcW w:w="7538" w:type="dxa"/>
            <w:vAlign w:val="center"/>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spacing w:line="400" w:lineRule="exact"/>
              <w:rPr>
                <w:sz w:val="24"/>
                <w:szCs w:val="24"/>
                <w:rFonts w:ascii="黑体" w:hAnsi="黑体" w:eastAsia="黑体" w:cs="黑体" w:hint="eastAsia"/>
              </w:rPr>
            </w:pPr>
            <w:r>
              <w:rPr>
                <w:sz w:val="24"/>
                <w:lang w:eastAsia="zh-CN"/>
                <w:szCs w:val="24"/>
                <w:rFonts w:ascii="黑体" w:hAnsi="黑体" w:eastAsia="黑体" w:cs="黑体" w:hint="eastAsia"/>
              </w:rPr>
              <w:t>上海指定酒店集合，</w:t>
            </w:r>
            <w:r>
              <w:rPr>
                <w:sz w:val="24"/>
                <w:lang w:val="en-US" w:eastAsia="zh-CN"/>
                <w:szCs w:val="24"/>
                <w:rFonts w:ascii="黑体" w:hAnsi="黑体" w:eastAsia="黑体" w:cs="黑体" w:hint="eastAsia"/>
              </w:rPr>
              <w:t>召开《日本研学情况说明会》</w:t>
            </w:r>
          </w:p>
        </w:tc>
      </w:tr>
      <w:tr>
        <w:tblPrEx>
          <w:tblCellMar>
            <w:top w:type="dxa" w:w="0.000000"/>
            <w:bottom w:type="dxa" w:w="0.000000"/>
            <w:left w:type="dxa" w:w="30.000000"/>
            <w:right w:type="dxa" w:w="30.000000"/>
          </w:tblCellMar>
        </w:tblPrEx>
        <w:trPr>
          <w:trHeight w:val="1804"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val="en-US" w:eastAsia="zh-CN"/>
                <w:szCs w:val="24"/>
                <w:rFonts w:ascii="黑体" w:hAnsi="黑体" w:eastAsia="黑体" w:cs="黑体" w:hint="eastAsia"/>
              </w:rPr>
              <w:t>第二天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eastAsia="zh-CN"/>
                <w:szCs w:val="24"/>
                <w:rFonts w:ascii="黑体" w:hAnsi="黑体" w:eastAsia="黑体" w:cs="黑体" w:hint="eastAsia"/>
              </w:rPr>
            </w:pPr>
            <w:r>
              <w:rPr>
                <w:sz w:val="24"/>
                <w:lang w:eastAsia="zh-CN"/>
                <w:szCs w:val="24"/>
                <w:rFonts w:ascii="黑体" w:hAnsi="黑体" w:eastAsia="黑体" w:cs="黑体" w:hint="eastAsia"/>
              </w:rPr>
              <w:t>上海</w:t>
            </w:r>
            <w:r>
              <w:rPr>
                <w:sz w:val="24"/>
                <w:lang w:val="en-US" w:eastAsia="zh-CN"/>
                <w:szCs w:val="24"/>
                <w:rFonts w:ascii="黑体" w:hAnsi="黑体" w:eastAsia="黑体" w:cs="黑体" w:hint="eastAsia"/>
              </w:rPr>
              <w:t>-</w:t>
            </w:r>
            <w:r>
              <w:rPr>
                <w:sz w:val="24"/>
                <w:lang w:eastAsia="zh-CN"/>
                <w:szCs w:val="24"/>
                <w:rFonts w:ascii="黑体" w:hAnsi="黑体" w:eastAsia="黑体" w:cs="黑体" w:hint="eastAsia"/>
              </w:rPr>
              <w:t>大阪</w:t>
            </w:r>
          </w:p>
        </w:tc>
        <w:tc>
          <w:tcPr>
            <w:tcW w:w="7538" w:type="dxa"/>
            <w:vAlign w:val="center"/>
            <w:tcBorders>
              <w:top w:val="single" w:color="3366FF" w:sz="12" w:space="0"/>
              <w:left w:val="nil"/>
              <w:bottom w:val="single" w:color="3366FF" w:sz="12" w:space="0"/>
              <w:right w:val="thickThinSmallGap" w:color="3366FF" w:sz="12" w:space="0"/>
            </w:tcBorders>
            <w:shd w:val="clear" w:color="auto" w:fill="auto"/>
          </w:tcPr>
          <w:p>
            <w:pPr>
              <w:widowControl w:val="1"/>
              <w:keepNext w:val="0"/>
              <w:keepLines w:val="0"/>
              <w:pageBreakBefore w:val="0"/>
              <w:wordWrap w:val="1"/>
              <w:overflowPunct w:val="1"/>
              <w:topLinePunct w:val="0"/>
              <w:kinsoku w:val="1"/>
              <w:autoSpaceDE w:val="1"/>
              <w:autoSpaceDN w:val="1"/>
              <w:bidi w:val="0"/>
              <w:adjustRightInd w:val="1"/>
              <w:snapToGrid w:val="1"/>
              <w:jc w:val="both"/>
              <w:widowControl/>
              <w:spacing w:line="400" w:lineRule="exact"/>
              <w:rPr>
                <w:b w:val="1"/>
                <w:color w:val="FF0000"/>
                <w:sz w:val="24"/>
                <w:bCs w:val="0"/>
                <w:kern w:val="0"/>
                <w:szCs w:val="24"/>
                <w:rFonts w:ascii="黑体" w:hAnsi="黑体" w:eastAsia="黑体" w:cs="黑体" w:hint="eastAsia"/>
              </w:rPr>
            </w:pPr>
            <w:r>
              <w:rPr>
                <w:b w:val="0"/>
                <w:sz w:val="24"/>
                <w:bCs/>
                <w:szCs w:val="24"/>
                <w:rFonts w:ascii="黑体" w:hAnsi="黑体" w:eastAsia="黑体" w:cs="黑体" w:hint="eastAsia"/>
              </w:rPr>
              <w:t>搭乘国际航班飞往大阪</w:t>
            </w:r>
            <w:r>
              <w:rPr>
                <w:b w:val="0"/>
                <w:sz w:val="24"/>
                <w:lang w:val="en-US" w:eastAsia="zh-CN"/>
                <w:bCs/>
                <w:szCs w:val="24"/>
                <w:rFonts w:ascii="黑体" w:hAnsi="黑体" w:eastAsia="黑体" w:cs="黑体" w:hint="eastAsia"/>
              </w:rPr>
              <w:t>国际</w:t>
            </w:r>
            <w:r>
              <w:rPr>
                <w:b w:val="0"/>
                <w:sz w:val="24"/>
                <w:bCs/>
                <w:szCs w:val="24"/>
                <w:rFonts w:ascii="黑体" w:hAnsi="黑体" w:eastAsia="黑体" w:cs="黑体" w:hint="eastAsia"/>
              </w:rPr>
              <w:t>机场。</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10"/>
              </w:numPr>
              <w:spacing w:line="400" w:lineRule="exact"/>
              <w:ind w:firstLineChars="0" w:hanging="420" w:left="420" w:leftChars="0"/>
              <w:rPr>
                <w:b w:val="0"/>
                <w:color w:val="auto"/>
                <w:sz w:val="24"/>
                <w:bCs/>
                <w:szCs w:val="24"/>
                <w:rFonts w:ascii="黑体" w:hAnsi="黑体" w:eastAsia="黑体" w:cs="黑体" w:hint="eastAsia"/>
              </w:rPr>
            </w:pPr>
            <w:r>
              <w:rPr>
                <w:b w:val="1"/>
                <w:color w:val="4472C4" w:themeColor="accent1"/>
                <w:sz w:val="24"/>
                <w:lang w:val="en-US" w:eastAsia="zh-CN"/>
                <w:bCs w:val="0"/>
                <w:szCs w:val="24"/>
                <w14:textFill>
                  <w14:solidFill>
                    <w14:schemeClr w14:val="accent1"/>
                  </w14:solidFill>
                </w14:textFill>
                <w:rFonts w:ascii="黑体" w:hAnsi="黑体" w:eastAsia="黑体" w:cs="黑体" w:hint="eastAsia"/>
              </w:rPr>
              <w:t>文化体验一</w:t>
            </w:r>
            <w:r>
              <w:rPr>
                <w:b w:val="1"/>
                <w:color w:val="4472C4" w:themeColor="accent1"/>
                <w:sz w:val="24"/>
                <w:bCs w:val="0"/>
                <w:szCs w:val="24"/>
                <w14:textFill>
                  <w14:solidFill>
                    <w14:schemeClr w14:val="accent1"/>
                  </w14:solidFill>
                </w14:textFill>
                <w:rFonts w:ascii="黑体" w:hAnsi="黑体" w:eastAsia="黑体" w:cs="黑体" w:hint="eastAsia"/>
              </w:rPr>
              <w:t>：清水寺（世界文化遗产）</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1"/>
              </w:numPr>
              <w:spacing w:line="400" w:lineRule="exact"/>
              <w:ind w:firstLineChars="0" w:hanging="420" w:left="420" w:leftChars="0"/>
              <w:rPr>
                <w:b w:val="0"/>
                <w:color w:val="auto"/>
                <w:sz w:val="24"/>
                <w:bCs/>
                <w:szCs w:val="24"/>
                <w:rFonts w:ascii="黑体" w:hAnsi="黑体" w:eastAsia="黑体" w:cs="黑体" w:hint="eastAsia"/>
              </w:rPr>
            </w:pPr>
            <w:r>
              <w:rPr>
                <w:b w:val="1"/>
                <w:color w:val="4472C4" w:themeColor="accent1"/>
                <w:sz w:val="24"/>
                <w:lang w:val="en-US" w:eastAsia="zh-CN"/>
                <w:bCs w:val="0"/>
                <w:kern w:val="0"/>
                <w:szCs w:val="24"/>
                <w14:textFill>
                  <w14:solidFill>
                    <w14:schemeClr w14:val="accent1"/>
                  </w14:solidFill>
                </w14:textFill>
                <w:rFonts w:ascii="黑体" w:hAnsi="黑体" w:eastAsia="黑体" w:cs="黑体" w:hint="eastAsia"/>
              </w:rPr>
              <w:t>文化体验二：</w:t>
            </w:r>
            <w:r>
              <w:rPr>
                <w:b w:val="1"/>
                <w:color w:val="4472C4" w:themeColor="accent1"/>
                <w:sz w:val="24"/>
                <w:bCs w:val="0"/>
                <w:kern w:val="0"/>
                <w:szCs w:val="24"/>
                <w14:textFill>
                  <w14:solidFill>
                    <w14:schemeClr w14:val="accent1"/>
                  </w14:solidFill>
                </w14:textFill>
                <w:rFonts w:ascii="黑体" w:hAnsi="黑体" w:eastAsia="黑体" w:cs="黑体" w:hint="eastAsia"/>
              </w:rPr>
              <w:t>游京都花间小道</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sz w:val="24"/>
                <w:lang w:eastAsia="zh-CN"/>
                <w:szCs w:val="24"/>
                <w:rFonts w:ascii="黑体" w:hAnsi="黑体" w:eastAsia="黑体" w:cs="黑体" w:hint="eastAsia"/>
              </w:rPr>
            </w:pPr>
            <w:r>
              <w:rPr>
                <w:b w:val="0"/>
                <w:sz w:val="24"/>
                <w:lang w:val="en-US" w:eastAsia="zh-CN"/>
                <w:bCs/>
                <w:szCs w:val="24"/>
                <w:rFonts w:ascii="黑体" w:hAnsi="黑体" w:eastAsia="黑体" w:cs="黑体" w:hint="eastAsia"/>
              </w:rPr>
              <w:t>PM:每组小组组长负责--实施小组座谈--讨论每组的队名对呼</w:t>
            </w:r>
          </w:p>
        </w:tc>
      </w:tr>
      <w:tr>
        <w:tblPrEx>
          <w:tblCellMar>
            <w:top w:type="dxa" w:w="0.000000"/>
            <w:bottom w:type="dxa" w:w="0.000000"/>
            <w:left w:type="dxa" w:w="30.000000"/>
            <w:right w:type="dxa" w:w="30.000000"/>
          </w:tblCellMar>
        </w:tblPrEx>
        <w:trPr>
          <w:trHeight w:val="3346"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第三天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eastAsia="zh-CN"/>
                <w:szCs w:val="24"/>
                <w:rFonts w:ascii="黑体" w:hAnsi="黑体" w:eastAsia="黑体" w:cs="黑体" w:hint="eastAsia"/>
              </w:rPr>
              <w:t>京都</w:t>
            </w:r>
            <w:r>
              <w:rPr>
                <w:sz w:val="24"/>
                <w:lang w:val="en-US" w:eastAsia="zh-CN"/>
                <w:szCs w:val="24"/>
                <w:rFonts w:ascii="黑体" w:hAnsi="黑体" w:eastAsia="黑体" w:cs="黑体" w:hint="eastAsia"/>
              </w:rPr>
              <w:t>-名古屋</w:t>
            </w:r>
          </w:p>
        </w:tc>
        <w:tc>
          <w:tcPr>
            <w:tcW w:w="7538" w:type="dxa"/>
            <w:vAlign w:val="center"/>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both"/>
              <w:spacing w:line="400" w:lineRule="exact"/>
              <w:rPr>
                <w:b w:val="1"/>
                <w:color w:val="FF0000"/>
                <w:sz w:val="24"/>
                <w:lang w:eastAsia="zh-CN"/>
                <w:bCs w:val="0"/>
                <w:kern w:val="0"/>
                <w:szCs w:val="24"/>
                <w:rFonts w:ascii="黑体" w:hAnsi="黑体" w:eastAsia="黑体" w:cs="黑体" w:hint="eastAsia"/>
              </w:rPr>
            </w:pPr>
            <w:r>
              <w:rPr>
                <w:b w:val="0"/>
                <w:sz w:val="24"/>
                <w:bCs/>
                <w:szCs w:val="24"/>
                <w:rFonts w:ascii="黑体" w:hAnsi="黑体" w:eastAsia="黑体" w:cs="黑体" w:hint="eastAsia"/>
              </w:rPr>
              <w:t>AM：参访途中移动课堂,以小组为单位</w:t>
            </w:r>
            <w:r>
              <w:rPr>
                <w:b w:val="0"/>
                <w:sz w:val="24"/>
                <w:lang w:eastAsia="zh-CN"/>
                <w:bCs/>
                <w:szCs w:val="24"/>
                <w:rFonts w:ascii="黑体" w:hAnsi="黑体" w:eastAsia="黑体" w:cs="黑体" w:hint="eastAsia"/>
              </w:rPr>
              <w:t>公布队名、队呼</w:t>
            </w:r>
            <w:r>
              <w:rPr>
                <w:b w:val="0"/>
                <w:sz w:val="24"/>
                <w:bCs/>
                <w:szCs w:val="24"/>
                <w:rFonts w:ascii="黑体" w:hAnsi="黑体" w:eastAsia="黑体" w:cs="黑体" w:hint="eastAsia"/>
              </w:rPr>
              <w:t>,</w:t>
            </w:r>
            <w:r>
              <w:rPr>
                <w:b w:val="0"/>
                <w:sz w:val="24"/>
                <w:lang w:eastAsia="zh-CN"/>
                <w:bCs/>
                <w:szCs w:val="24"/>
                <w:rFonts w:ascii="黑体" w:hAnsi="黑体" w:eastAsia="黑体" w:cs="黑体" w:hint="eastAsia"/>
              </w:rPr>
              <w:t>各自企业介绍。</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2"/>
              </w:numPr>
              <w:spacing w:line="400" w:lineRule="exact"/>
              <w:ind w:firstLineChars="0" w:hanging="420" w:left="420" w:leftChars="0"/>
              <w:rPr>
                <w:b w:val="1"/>
                <w:color w:val="FF0000"/>
                <w:sz w:val="24"/>
                <w:bCs w:val="0"/>
                <w:kern w:val="0"/>
                <w:szCs w:val="24"/>
                <w:rFonts w:ascii="黑体" w:hAnsi="黑体" w:eastAsia="黑体" w:cs="黑体" w:hint="eastAsia"/>
              </w:rPr>
            </w:pPr>
            <w:r>
              <w:rPr>
                <w:b w:val="1"/>
                <w:color w:val="FF0000"/>
                <w:sz w:val="24"/>
                <w:bCs w:val="0"/>
                <w:kern w:val="0"/>
                <w:szCs w:val="24"/>
                <w:rFonts w:ascii="黑体" w:hAnsi="黑体" w:eastAsia="黑体" w:cs="黑体" w:hint="eastAsia"/>
              </w:rPr>
              <w:t>公务</w:t>
            </w:r>
            <w:r>
              <w:rPr>
                <w:b w:val="1"/>
                <w:color w:val="FF0000"/>
                <w:sz w:val="24"/>
                <w:lang w:eastAsia="zh-CN"/>
                <w:bCs w:val="0"/>
                <w:kern w:val="0"/>
                <w:szCs w:val="24"/>
                <w:rFonts w:ascii="黑体" w:hAnsi="黑体" w:eastAsia="黑体" w:cs="黑体" w:hint="eastAsia"/>
              </w:rPr>
              <w:t>一</w:t>
            </w:r>
            <w:r>
              <w:rPr>
                <w:b w:val="1"/>
                <w:color w:val="FF0000"/>
                <w:sz w:val="24"/>
                <w:bCs w:val="0"/>
                <w:kern w:val="0"/>
                <w:szCs w:val="24"/>
                <w:rFonts w:ascii="黑体" w:hAnsi="黑体" w:eastAsia="黑体" w:cs="黑体" w:hint="eastAsia"/>
              </w:rPr>
              <w:t>：参访稻盛资料馆、京瓷总部（世界 500 强企业）</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bCs/>
                <w:kern w:val="0"/>
                <w:szCs w:val="24"/>
                <w:rFonts w:ascii="黑体" w:hAnsi="黑体" w:eastAsia="黑体" w:cs="黑体" w:hint="eastAsia"/>
              </w:rPr>
            </w:pPr>
            <w:r>
              <w:rPr>
                <w:b w:val="0"/>
                <w:color w:val="auto"/>
                <w:sz w:val="24"/>
                <w:bCs/>
                <w:kern w:val="0"/>
                <w:szCs w:val="24"/>
                <w:rFonts w:ascii="黑体" w:hAnsi="黑体" w:eastAsia="黑体" w:cs="黑体" w:hint="eastAsia"/>
              </w:rPr>
              <w:t>学习</w:t>
            </w:r>
            <w:r>
              <w:rPr>
                <w:b w:val="0"/>
                <w:color w:val="auto"/>
                <w:sz w:val="24"/>
                <w:lang w:eastAsia="zh-CN"/>
                <w:bCs/>
                <w:kern w:val="0"/>
                <w:szCs w:val="24"/>
                <w:rFonts w:ascii="黑体" w:hAnsi="黑体" w:eastAsia="黑体" w:cs="黑体" w:hint="eastAsia"/>
              </w:rPr>
              <w:t>：</w:t>
            </w:r>
            <w:r>
              <w:rPr>
                <w:b w:val="0"/>
                <w:color w:val="auto"/>
                <w:sz w:val="24"/>
                <w:bCs/>
                <w:kern w:val="0"/>
                <w:szCs w:val="24"/>
                <w:rFonts w:ascii="黑体" w:hAnsi="黑体" w:eastAsia="黑体" w:cs="黑体" w:hint="eastAsia"/>
              </w:rPr>
              <w:t>日本经营之神的经营哲学思想</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2"/>
              </w:numPr>
              <w:spacing w:line="400" w:lineRule="exact"/>
              <w:ind w:firstLineChars="0" w:hanging="420" w:left="420" w:leftChars="0"/>
              <w:rPr>
                <w:b w:val="1"/>
                <w:color w:val="FF0000"/>
                <w:sz w:val="24"/>
                <w:bCs w:val="0"/>
                <w:kern w:val="0"/>
                <w:szCs w:val="24"/>
                <w:rFonts w:ascii="黑体" w:hAnsi="黑体" w:eastAsia="黑体" w:cs="黑体" w:hint="eastAsia"/>
              </w:rPr>
            </w:pPr>
            <w:r>
              <w:rPr>
                <w:b w:val="1"/>
                <w:color w:val="FF0000"/>
                <w:sz w:val="24"/>
                <w:bCs w:val="0"/>
                <w:kern w:val="0"/>
                <w:szCs w:val="24"/>
                <w:rFonts w:ascii="黑体" w:hAnsi="黑体" w:eastAsia="黑体" w:cs="黑体" w:hint="eastAsia"/>
              </w:rPr>
              <w:t>公务</w:t>
            </w:r>
            <w:r>
              <w:rPr>
                <w:b w:val="1"/>
                <w:color w:val="FF0000"/>
                <w:sz w:val="24"/>
                <w:lang w:eastAsia="zh-CN"/>
                <w:bCs w:val="0"/>
                <w:kern w:val="0"/>
                <w:szCs w:val="24"/>
                <w:rFonts w:ascii="黑体" w:hAnsi="黑体" w:eastAsia="黑体" w:cs="黑体" w:hint="eastAsia"/>
              </w:rPr>
              <w:t>二</w:t>
            </w:r>
            <w:r>
              <w:rPr>
                <w:b w:val="1"/>
                <w:color w:val="FF0000"/>
                <w:sz w:val="24"/>
                <w:bCs w:val="0"/>
                <w:kern w:val="0"/>
                <w:szCs w:val="24"/>
                <w:rFonts w:ascii="黑体" w:hAnsi="黑体" w:eastAsia="黑体" w:cs="黑体" w:hint="eastAsia"/>
              </w:rPr>
              <w:t>：参访 欧姆龙集团</w:t>
            </w:r>
            <w:r>
              <w:rPr>
                <w:b w:val="1"/>
                <w:color w:val="FF0000"/>
                <w:sz w:val="24"/>
                <w:lang w:eastAsia="zh-CN"/>
                <w:bCs w:val="0"/>
                <w:kern w:val="0"/>
                <w:szCs w:val="24"/>
                <w:rFonts w:ascii="黑体" w:hAnsi="黑体" w:eastAsia="黑体" w:cs="黑体" w:hint="eastAsia"/>
              </w:rPr>
              <w:t>（</w:t>
            </w:r>
            <w:r>
              <w:rPr>
                <w:b w:val="1"/>
                <w:color w:val="FF0000"/>
                <w:sz w:val="24"/>
                <w:lang w:val="en-US" w:eastAsia="zh-CN"/>
                <w:bCs w:val="0"/>
                <w:kern w:val="0"/>
                <w:szCs w:val="24"/>
                <w:rFonts w:ascii="黑体" w:hAnsi="黑体" w:eastAsia="黑体" w:cs="黑体" w:hint="eastAsia"/>
              </w:rPr>
              <w:t>自动化行业巨头</w:t>
            </w:r>
            <w:r>
              <w:rPr>
                <w:b w:val="1"/>
                <w:color w:val="FF0000"/>
                <w:sz w:val="24"/>
                <w:lang w:eastAsia="zh-CN"/>
                <w:bCs w:val="0"/>
                <w:kern w:val="0"/>
                <w:szCs w:val="24"/>
                <w:rFonts w:ascii="黑体" w:hAnsi="黑体" w:eastAsia="黑体" w:cs="黑体" w:hint="eastAsia"/>
              </w:rPr>
              <w:t>）</w:t>
            </w:r>
          </w:p>
          <w:p>
            <w:pPr>
              <w:keepNext w:val="0"/>
              <w:keepLines w:val="0"/>
              <w:pageBreakBefore w:val="0"/>
              <w:wordWrap w:val="1"/>
              <w:overflowPunct w:val="1"/>
              <w:topLinePunct w:val="0"/>
              <w:kinsoku w:val="1"/>
              <w:autoSpaceDE w:val="1"/>
              <w:autoSpaceDN w:val="1"/>
              <w:bidi w:val="0"/>
              <w:adjustRightInd w:val="1"/>
              <w:snapToGrid w:val="1"/>
              <w:numPr>
                <w:ilvl w:val="0"/>
                <w:numId w:val="14"/>
              </w:numPr>
              <w:spacing w:line="400" w:lineRule="exact"/>
              <w:ind w:firstLineChars="0" w:hanging="420" w:left="420" w:leftChars="0"/>
              <w:rPr>
                <w:b w:val="0"/>
                <w:sz w:val="24"/>
                <w:lang w:val="en-US" w:eastAsia="zh-CN"/>
                <w:bCs/>
                <w:szCs w:val="24"/>
                <w:rFonts w:ascii="黑体" w:hAnsi="黑体" w:eastAsia="黑体" w:cs="黑体" w:hint="eastAsia"/>
              </w:rPr>
            </w:pPr>
            <w:r>
              <w:rPr>
                <w:b w:val="0"/>
                <w:color w:val="auto"/>
                <w:sz w:val="24"/>
                <w:bCs w:val="0"/>
                <w:szCs w:val="24"/>
                <w:rFonts w:ascii="黑体" w:hAnsi="黑体" w:eastAsia="黑体" w:cs="黑体" w:hint="eastAsia"/>
              </w:rPr>
              <w:t>学习：欧姆龙以人为本的人机结合自动化生产模式。</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10"/>
              </w:numPr>
              <w:spacing w:line="400" w:lineRule="exact"/>
              <w:ind w:firstLineChars="0" w:hanging="420" w:left="420" w:leftChars="0"/>
              <w:rPr>
                <w:b w:val="0"/>
                <w:sz w:val="24"/>
                <w:lang w:val="en-US" w:eastAsia="zh-CN"/>
                <w:bCs/>
                <w:szCs w:val="24"/>
                <w:rFonts w:ascii="黑体" w:hAnsi="黑体" w:eastAsia="黑体" w:cs="黑体" w:hint="eastAsia"/>
              </w:rPr>
            </w:pPr>
            <w:r>
              <w:rPr>
                <w:b w:val="1"/>
                <w:color w:val="4472C4" w:themeColor="accent1"/>
                <w:sz w:val="24"/>
                <w:lang w:val="en-US" w:eastAsia="zh-CN"/>
                <w:bCs w:val="0"/>
                <w:szCs w:val="24"/>
                <w14:textFill>
                  <w14:solidFill>
                    <w14:schemeClr w14:val="accent1"/>
                  </w14:solidFill>
                </w14:textFill>
                <w:rFonts w:ascii="黑体" w:hAnsi="黑体" w:eastAsia="黑体" w:cs="黑体" w:hint="eastAsia"/>
              </w:rPr>
              <w:t>文化体验三</w:t>
            </w:r>
            <w:r>
              <w:rPr>
                <w:b w:val="1"/>
                <w:color w:val="4472C4" w:themeColor="accent1"/>
                <w:sz w:val="24"/>
                <w:bCs w:val="0"/>
                <w:szCs w:val="24"/>
                <w14:textFill>
                  <w14:solidFill>
                    <w14:schemeClr w14:val="accent1"/>
                  </w14:solidFill>
                </w14:textFill>
                <w:rFonts w:ascii="黑体" w:hAnsi="黑体" w:eastAsia="黑体" w:cs="黑体" w:hint="eastAsia"/>
              </w:rPr>
              <w:t>：金阁寺（世界文化遗产）</w:t>
            </w:r>
          </w:p>
          <w:p>
            <w:pPr>
              <w:keepNext w:val="0"/>
              <w:keepLines w:val="0"/>
              <w:pageBreakBefore w:val="0"/>
              <w:wordWrap w:val="1"/>
              <w:overflowPunct w:val="1"/>
              <w:topLinePunct w:val="0"/>
              <w:kinsoku w:val="1"/>
              <w:autoSpaceDE w:val="1"/>
              <w:autoSpaceDN w:val="1"/>
              <w:bidi w:val="0"/>
              <w:adjustRightInd w:val="1"/>
              <w:snapToGrid w:val="1"/>
              <w:numPr>
                <w:ilvl w:val="0"/>
                <w:numId w:val="0"/>
              </w:numPr>
              <w:spacing w:line="400" w:lineRule="exact"/>
              <w:ind w:leftChars="0"/>
              <w:rPr>
                <w:sz w:val="24"/>
                <w:szCs w:val="24"/>
                <w:rFonts w:ascii="黑体" w:hAnsi="黑体" w:eastAsia="黑体" w:cs="黑体" w:hint="eastAsia"/>
              </w:rPr>
            </w:pPr>
            <w:r>
              <w:rPr>
                <w:b w:val="0"/>
                <w:sz w:val="24"/>
                <w:lang w:val="en-US" w:eastAsia="zh-CN"/>
                <w:bCs/>
                <w:szCs w:val="24"/>
                <w:rFonts w:ascii="黑体" w:hAnsi="黑体" w:eastAsia="黑体" w:cs="黑体" w:hint="eastAsia"/>
              </w:rPr>
              <w:t>PM：每小组组长负责--实施小组座谈--每人进行参观见习心得见解交流--讨论老师布置提纲作业（每日任务）</w:t>
            </w:r>
          </w:p>
        </w:tc>
      </w:tr>
      <w:tr>
        <w:tblPrEx>
          <w:tblCellMar>
            <w:top w:type="dxa" w:w="0.000000"/>
            <w:bottom w:type="dxa" w:w="0.000000"/>
            <w:left w:type="dxa" w:w="30.000000"/>
            <w:right w:type="dxa" w:w="30.000000"/>
          </w:tblCellMar>
        </w:tblPrEx>
        <w:trPr>
          <w:trHeight w:val="90"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第四天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eastAsia"/>
              </w:rPr>
            </w:pPr>
          </w:p>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val="en-US" w:eastAsia="zh-CN"/>
                <w:szCs w:val="24"/>
                <w:rFonts w:ascii="黑体" w:hAnsi="黑体" w:eastAsia="黑体" w:cs="黑体" w:hint="eastAsia"/>
              </w:rPr>
              <w:t>名古屋</w:t>
            </w:r>
          </w:p>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eastAsia"/>
              </w:rPr>
            </w:pPr>
          </w:p>
        </w:tc>
        <w:tc>
          <w:tcPr>
            <w:tcW w:w="7538" w:type="dxa"/>
            <w:tcBorders>
              <w:top w:val="single" w:color="3366FF" w:sz="12" w:space="0"/>
              <w:left w:val="nil"/>
              <w:bottom w:val="single" w:color="3366FF" w:sz="12" w:space="0"/>
              <w:right w:val="thickThinSmallGap" w:color="3366FF" w:sz="12" w:space="0"/>
            </w:tcBorders>
            <w:shd w:val="clear" w:color="auto" w:fill="auto"/>
          </w:tcPr>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ind w:firstLine="177" w:firstLineChars="74" w:left="0" w:leftChars="0"/>
              <w:rPr>
                <w:b w:val="0"/>
                <w:sz w:val="24"/>
                <w:lang w:val="en-US" w:eastAsia="zh-CN"/>
                <w:bCs/>
                <w:szCs w:val="24"/>
                <w:rFonts w:ascii="黑体" w:hAnsi="黑体" w:eastAsia="黑体" w:cs="黑体" w:hint="default"/>
              </w:rPr>
            </w:pPr>
            <w:r>
              <w:rPr>
                <w:b w:val="0"/>
                <w:sz w:val="24"/>
                <w:lang w:val="en-US" w:eastAsia="zh-CN"/>
                <w:bCs/>
                <w:szCs w:val="24"/>
                <w:rFonts w:ascii="黑体" w:hAnsi="黑体" w:eastAsia="黑体" w:cs="黑体" w:hint="eastAsia"/>
              </w:rPr>
              <w:t>AM：参访途中，以小组为单位，回复各小组讨论结果</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2"/>
              </w:numPr>
              <w:spacing w:line="400" w:lineRule="exact"/>
              <w:ind w:firstLineChars="0" w:hanging="420" w:left="420" w:leftChars="0"/>
              <w:rPr>
                <w:b w:val="1"/>
                <w:color w:val="FF0000"/>
                <w:sz w:val="24"/>
                <w:bCs w:val="0"/>
                <w:kern w:val="0"/>
                <w:szCs w:val="24"/>
                <w:rFonts w:ascii="黑体" w:hAnsi="黑体" w:eastAsia="黑体" w:cs="黑体" w:hint="eastAsia"/>
              </w:rPr>
            </w:pPr>
            <w:r>
              <w:rPr>
                <w:b w:val="1"/>
                <w:color w:val="FF0000"/>
                <w:sz w:val="24"/>
                <w:bCs w:val="0"/>
                <w:kern w:val="0"/>
                <w:szCs w:val="24"/>
                <w:rFonts w:ascii="黑体" w:hAnsi="黑体" w:eastAsia="黑体" w:cs="黑体" w:hint="eastAsia"/>
              </w:rPr>
              <w:t>公务</w:t>
            </w:r>
            <w:r>
              <w:rPr>
                <w:b w:val="1"/>
                <w:color w:val="FF0000"/>
                <w:sz w:val="24"/>
                <w:lang w:eastAsia="zh-CN"/>
                <w:bCs w:val="0"/>
                <w:kern w:val="0"/>
                <w:szCs w:val="24"/>
                <w:rFonts w:ascii="黑体" w:hAnsi="黑体" w:eastAsia="黑体" w:cs="黑体" w:hint="eastAsia"/>
              </w:rPr>
              <w:t>三</w:t>
            </w:r>
            <w:r>
              <w:rPr>
                <w:b w:val="1"/>
                <w:color w:val="FF0000"/>
                <w:sz w:val="24"/>
                <w:bCs w:val="0"/>
                <w:kern w:val="0"/>
                <w:szCs w:val="24"/>
                <w:rFonts w:ascii="黑体" w:hAnsi="黑体" w:eastAsia="黑体" w:cs="黑体" w:hint="eastAsia"/>
              </w:rPr>
              <w:t>：</w:t>
            </w:r>
            <w:r>
              <w:rPr>
                <w:b w:val="1"/>
                <w:color w:val="FF0000"/>
                <w:sz w:val="24"/>
                <w:lang w:val="en-US" w:eastAsia="zh-CN"/>
                <w:bCs w:val="0"/>
                <w:kern w:val="0"/>
                <w:szCs w:val="24"/>
                <w:rFonts w:ascii="黑体" w:hAnsi="黑体" w:eastAsia="黑体" w:cs="黑体" w:hint="eastAsia"/>
              </w:rPr>
              <w:t>AVEX 公司（丰田二级供应商，日本500强中小企业）</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 学习：TPS 精益理论完美践行者--AVEX 公司如何在生产管理中对TPM 进行灵活运用）</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2"/>
              </w:numPr>
              <w:spacing w:line="400" w:lineRule="exact"/>
              <w:ind w:firstLineChars="0" w:hanging="420" w:left="420" w:leftChars="0"/>
              <w:rPr>
                <w:b w:val="1"/>
                <w:color w:val="FF0000"/>
                <w:sz w:val="24"/>
                <w:bCs w:val="0"/>
                <w:kern w:val="0"/>
                <w:szCs w:val="24"/>
                <w:rFonts w:ascii="黑体" w:hAnsi="黑体" w:eastAsia="黑体" w:cs="黑体" w:hint="eastAsia"/>
              </w:rPr>
            </w:pPr>
            <w:r>
              <w:rPr>
                <w:b w:val="1"/>
                <w:color w:val="FF0000"/>
                <w:sz w:val="24"/>
                <w:bCs w:val="0"/>
                <w:kern w:val="0"/>
                <w:szCs w:val="24"/>
                <w:rFonts w:ascii="黑体" w:hAnsi="黑体" w:eastAsia="黑体" w:cs="黑体" w:hint="eastAsia"/>
              </w:rPr>
              <w:t>公务</w:t>
            </w:r>
            <w:r>
              <w:rPr>
                <w:b w:val="1"/>
                <w:color w:val="FF0000"/>
                <w:sz w:val="24"/>
                <w:lang w:eastAsia="zh-CN"/>
                <w:bCs w:val="0"/>
                <w:kern w:val="0"/>
                <w:szCs w:val="24"/>
                <w:rFonts w:ascii="黑体" w:hAnsi="黑体" w:eastAsia="黑体" w:cs="黑体" w:hint="eastAsia"/>
              </w:rPr>
              <w:t>四</w:t>
            </w:r>
            <w:r>
              <w:rPr>
                <w:b w:val="1"/>
                <w:color w:val="FF0000"/>
                <w:sz w:val="24"/>
                <w:bCs w:val="0"/>
                <w:kern w:val="0"/>
                <w:szCs w:val="24"/>
                <w:rFonts w:ascii="黑体" w:hAnsi="黑体" w:eastAsia="黑体" w:cs="黑体" w:hint="eastAsia"/>
              </w:rPr>
              <w:t>：安田株式会社（</w:t>
            </w:r>
            <w:r>
              <w:rPr>
                <w:b w:val="1"/>
                <w:color w:val="FF0000"/>
                <w:sz w:val="24"/>
                <w:lang w:eastAsia="zh-CN"/>
                <w:bCs w:val="0"/>
                <w:kern w:val="0"/>
                <w:szCs w:val="24"/>
                <w:rFonts w:ascii="黑体" w:hAnsi="黑体" w:eastAsia="黑体" w:cs="黑体" w:hint="eastAsia"/>
              </w:rPr>
              <w:t>四代家族企业，优秀</w:t>
            </w:r>
            <w:r>
              <w:rPr>
                <w:b w:val="1"/>
                <w:color w:val="FF0000"/>
                <w:sz w:val="24"/>
                <w:bCs w:val="0"/>
                <w:kern w:val="0"/>
                <w:szCs w:val="24"/>
                <w:rFonts w:ascii="黑体" w:hAnsi="黑体" w:eastAsia="黑体" w:cs="黑体" w:hint="eastAsia"/>
              </w:rPr>
              <w:t>中小企业）</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15"/>
              </w:numPr>
              <w:spacing w:line="400" w:lineRule="exact"/>
              <w:ind w:firstLineChars="0" w:hanging="420" w:left="420" w:leftChars="0"/>
              <w:rPr>
                <w:b w:val="0"/>
                <w:color w:val="000000" w:themeColor="text1"/>
                <w:sz w:val="24"/>
                <w:bCs/>
                <w:kern w:val="0"/>
                <w:szCs w:val="24"/>
                <w14:textFill>
                  <w14:solidFill>
                    <w14:schemeClr w14:val="tx1"/>
                  </w14:solidFill>
                </w14:textFill>
                <w:rFonts w:ascii="黑体" w:hAnsi="黑体" w:eastAsia="黑体" w:cs="黑体" w:hint="eastAsia"/>
              </w:rPr>
            </w:pPr>
            <w:r>
              <w:rPr>
                <w:b w:val="0"/>
                <w:color w:val="auto"/>
                <w:sz w:val="24"/>
                <w:lang w:val="en-US" w:eastAsia="zh-CN"/>
                <w:bCs/>
                <w:kern w:val="0"/>
                <w:szCs w:val="24"/>
                <w:rFonts w:ascii="黑体" w:hAnsi="黑体" w:eastAsia="黑体" w:cs="黑体" w:hint="eastAsia"/>
              </w:rPr>
              <w:t>学习：</w:t>
            </w:r>
            <w:r>
              <w:rPr>
                <w:b w:val="0"/>
                <w:color w:val="000000" w:themeColor="text1"/>
                <w:sz w:val="24"/>
                <w:lang w:val="en-US" w:eastAsia="zh-CN"/>
                <w:bCs/>
                <w:kern w:val="0"/>
                <w:szCs w:val="24"/>
                <w14:textFill>
                  <w14:solidFill>
                    <w14:schemeClr w14:val="tx1"/>
                  </w14:solidFill>
                </w14:textFill>
                <w:rFonts w:ascii="黑体" w:hAnsi="黑体" w:eastAsia="黑体" w:cs="黑体" w:hint="eastAsia"/>
              </w:rPr>
              <w:t>日本</w:t>
            </w:r>
            <w:r>
              <w:rPr>
                <w:b w:val="0"/>
                <w:color w:val="000000" w:themeColor="text1"/>
                <w:sz w:val="24"/>
                <w:bCs/>
                <w:kern w:val="0"/>
                <w:szCs w:val="24"/>
                <w14:textFill>
                  <w14:solidFill>
                    <w14:schemeClr w14:val="tx1"/>
                  </w14:solidFill>
                </w14:textFill>
                <w:rFonts w:ascii="黑体" w:hAnsi="黑体" w:eastAsia="黑体" w:cs="黑体" w:hint="eastAsia"/>
              </w:rPr>
              <w:t>家族传承制造企业的</w:t>
            </w:r>
            <w:r>
              <w:rPr>
                <w:b w:val="0"/>
                <w:color w:val="000000" w:themeColor="text1"/>
                <w:sz w:val="24"/>
                <w:lang w:eastAsia="zh-CN"/>
                <w:bCs/>
                <w:kern w:val="0"/>
                <w:szCs w:val="24"/>
                <w14:textFill>
                  <w14:solidFill>
                    <w14:schemeClr w14:val="tx1"/>
                  </w14:solidFill>
                </w14:textFill>
                <w:rFonts w:ascii="黑体" w:hAnsi="黑体" w:eastAsia="黑体" w:cs="黑体" w:hint="eastAsia"/>
              </w:rPr>
              <w:t>创新发展之路</w:t>
            </w:r>
            <w:r>
              <w:rPr>
                <w:b w:val="0"/>
                <w:color w:val="000000" w:themeColor="text1"/>
                <w:sz w:val="24"/>
                <w:bCs/>
                <w:kern w:val="0"/>
                <w:szCs w:val="24"/>
                <w14:textFill>
                  <w14:solidFill>
                    <w14:schemeClr w14:val="tx1"/>
                  </w14:solidFill>
                </w14:textFill>
                <w:rFonts w:ascii="黑体" w:hAnsi="黑体" w:eastAsia="黑体" w:cs="黑体" w:hint="eastAsia"/>
              </w:rPr>
              <w:t>。</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sz w:val="24"/>
                <w:lang w:val="en-US" w:eastAsia="zh-CN"/>
                <w:szCs w:val="24"/>
                <w:rFonts w:ascii="黑体" w:hAnsi="黑体" w:eastAsia="黑体" w:cs="黑体" w:hint="eastAsia"/>
              </w:rPr>
            </w:pPr>
            <w:r>
              <w:rPr>
                <w:b w:val="0"/>
                <w:sz w:val="24"/>
                <w:lang w:val="en-US" w:eastAsia="zh-CN"/>
                <w:bCs/>
                <w:szCs w:val="24"/>
                <w:rFonts w:ascii="黑体" w:hAnsi="黑体" w:eastAsia="黑体" w:cs="黑体" w:hint="eastAsia"/>
              </w:rPr>
              <w:t>PM:每小组组长负责--实施小组座谈--每人进行参观见习心得见解交流--讨论老师布置提纲作业（每日任务）</w:t>
            </w:r>
          </w:p>
        </w:tc>
      </w:tr>
      <w:tr>
        <w:tblPrEx>
          <w:tblCellMar>
            <w:top w:type="dxa" w:w="0.000000"/>
            <w:bottom w:type="dxa" w:w="0.000000"/>
            <w:left w:type="dxa" w:w="30.000000"/>
            <w:right w:type="dxa" w:w="30.000000"/>
          </w:tblCellMar>
        </w:tblPrEx>
        <w:trPr>
          <w:trHeight w:val="3291"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第五天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val="en-US" w:eastAsia="zh-CN"/>
                <w:szCs w:val="24"/>
                <w:rFonts w:ascii="黑体" w:hAnsi="黑体" w:eastAsia="黑体" w:cs="黑体" w:hint="eastAsia"/>
              </w:rPr>
              <w:t>名古屋</w:t>
            </w:r>
          </w:p>
        </w:tc>
        <w:tc>
          <w:tcPr>
            <w:tcW w:w="7538" w:type="dxa"/>
            <w:tcBorders>
              <w:top w:val="single" w:color="3366FF" w:sz="12" w:space="0"/>
              <w:left w:val="nil"/>
              <w:bottom w:val="single" w:color="3366FF" w:sz="12" w:space="0"/>
              <w:right w:val="thickThinSmallGap" w:color="3366FF" w:sz="12" w:space="0"/>
            </w:tcBorders>
            <w:shd w:val="clear" w:color="auto" w:fill="auto"/>
          </w:tcPr>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ind w:firstLine="177" w:firstLineChars="74" w:left="0" w:leftChars="0"/>
              <w:rPr>
                <w:b w:val="0"/>
                <w:sz w:val="24"/>
                <w:lang w:val="en-US" w:eastAsia="zh-CN"/>
                <w:bCs/>
                <w:szCs w:val="24"/>
                <w:rFonts w:ascii="黑体" w:hAnsi="黑体" w:eastAsia="黑体" w:cs="黑体" w:hint="default"/>
              </w:rPr>
            </w:pPr>
            <w:r>
              <w:rPr>
                <w:b w:val="0"/>
                <w:sz w:val="24"/>
                <w:lang w:val="en-US" w:eastAsia="zh-CN"/>
                <w:bCs/>
                <w:szCs w:val="24"/>
                <w:rFonts w:ascii="黑体" w:hAnsi="黑体" w:eastAsia="黑体" w:cs="黑体" w:hint="eastAsia"/>
              </w:rPr>
              <w:t>AM：参访途中，以小组为单位，回复各小组讨论结果</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uppressLineNumbers w:val="0"/>
              <w:spacing w:line="400" w:lineRule="exact"/>
              <w:rPr>
                <w:sz w:val="20"/>
                <w:szCs w:val="21"/>
              </w:rPr>
            </w:pPr>
            <w:r>
              <w:rPr>
                <w:color w:val="FF0000"/>
                <w:sz w:val="22"/>
                <w:lang w:val="en-US" w:eastAsia="zh-CN" w:bidi="ar"/>
                <w:kern w:val="0"/>
                <w:szCs w:val="22"/>
                <w:rFonts w:ascii="Wingdings" w:hAnsi="Wingdings" w:eastAsia="宋体" w:cs="Wingdings"/>
              </w:rPr>
              <w:t></w:t>
            </w:r>
            <w:r>
              <w:rPr>
                <w:b w:val="1"/>
                <w:color w:val="FF0000"/>
                <w:sz w:val="24"/>
                <w:lang w:val="en-US" w:eastAsia="zh-CN"/>
                <w:bCs w:val="0"/>
                <w:kern w:val="0"/>
                <w:szCs w:val="24"/>
                <w:rFonts w:ascii="黑体" w:hAnsi="黑体" w:eastAsia="黑体" w:cs="黑体" w:hint="eastAsia"/>
              </w:rPr>
              <w:t xml:space="preserve">公务五：丰田资深顾问培训(丰田 TPS 精益管理课程)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现场重视型经营的 3 大支柱：TPS TQM TPM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TPS 的目的、管理监督者的问题点与改善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TPS 的活用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通过 TPS 实现经营革新 </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uppressLineNumbers w:val="0"/>
              <w:spacing w:line="400" w:lineRule="exact"/>
              <w:rPr>
                <w:b w:val="1"/>
                <w:color w:val="FF0000"/>
                <w:sz w:val="24"/>
                <w:lang w:val="en-US" w:eastAsia="zh-CN"/>
                <w:bCs w:val="0"/>
                <w:kern w:val="0"/>
                <w:szCs w:val="24"/>
                <w:rFonts w:ascii="黑体" w:hAnsi="黑体" w:eastAsia="黑体" w:cs="黑体" w:hint="eastAsia"/>
              </w:rPr>
            </w:pPr>
            <w:r>
              <w:rPr>
                <w:color w:val="FF0000"/>
                <w:sz w:val="22"/>
                <w:lang w:val="en-US" w:eastAsia="zh-CN" w:bidi="ar"/>
                <w:kern w:val="0"/>
                <w:szCs w:val="22"/>
                <w:rFonts w:ascii="Wingdings" w:hAnsi="Wingdings" w:eastAsia="宋体" w:cs="Wingdings"/>
              </w:rPr>
              <w:t></w:t>
            </w:r>
            <w:r>
              <w:rPr>
                <w:b w:val="1"/>
                <w:color w:val="FF0000"/>
                <w:sz w:val="24"/>
                <w:lang w:val="en-US" w:eastAsia="zh-CN"/>
                <w:bCs w:val="0"/>
                <w:kern w:val="0"/>
                <w:szCs w:val="24"/>
                <w:rFonts w:ascii="黑体" w:hAnsi="黑体" w:eastAsia="黑体" w:cs="黑体" w:hint="eastAsia"/>
              </w:rPr>
              <w:t xml:space="preserve">公务六：丰田资深顾问培训(道场实战改善培训)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default"/>
              </w:rPr>
            </w:pPr>
            <w:r>
              <w:rPr>
                <w:b w:val="0"/>
                <w:color w:val="auto"/>
                <w:sz w:val="24"/>
                <w:lang w:val="en-US" w:eastAsia="zh-CN"/>
                <w:bCs/>
                <w:kern w:val="0"/>
                <w:szCs w:val="24"/>
                <w:rFonts w:ascii="黑体" w:hAnsi="黑体" w:eastAsia="黑体" w:cs="黑体" w:hint="eastAsia"/>
              </w:rPr>
              <w:t xml:space="preserve">现场改善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default"/>
              </w:rPr>
            </w:pPr>
            <w:r>
              <w:rPr>
                <w:b w:val="0"/>
                <w:color w:val="auto"/>
                <w:sz w:val="24"/>
                <w:lang w:val="en-US" w:eastAsia="zh-CN"/>
                <w:bCs/>
                <w:kern w:val="0"/>
                <w:szCs w:val="24"/>
                <w:rFonts w:ascii="黑体" w:hAnsi="黑体" w:eastAsia="黑体" w:cs="黑体" w:hint="eastAsia"/>
              </w:rPr>
              <w:t xml:space="preserve">现场革新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default"/>
              </w:rPr>
            </w:pPr>
            <w:r>
              <w:rPr>
                <w:b w:val="0"/>
                <w:color w:val="auto"/>
                <w:sz w:val="24"/>
                <w:lang w:val="en-US" w:eastAsia="zh-CN"/>
                <w:bCs/>
                <w:kern w:val="0"/>
                <w:szCs w:val="24"/>
                <w:rFonts w:ascii="黑体" w:hAnsi="黑体" w:eastAsia="黑体" w:cs="黑体" w:hint="eastAsia"/>
              </w:rPr>
              <w:t xml:space="preserve">管理革新 </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uppressLineNumbers w:val="0"/>
              <w:spacing w:line="400" w:lineRule="exact"/>
              <w:rPr>
                <w:b w:val="1"/>
                <w:color w:val="FF0000"/>
                <w:sz w:val="24"/>
                <w:bCs w:val="0"/>
                <w:kern w:val="0"/>
                <w:szCs w:val="24"/>
                <w:rFonts w:ascii="黑体" w:hAnsi="黑体" w:eastAsia="黑体" w:cs="黑体" w:hint="eastAsia"/>
              </w:rPr>
            </w:pPr>
            <w:r>
              <w:rPr>
                <w:b w:val="1"/>
                <w:color w:val="FF0000"/>
                <w:sz w:val="24"/>
                <w:lang w:val="en-US" w:eastAsia="zh-CN"/>
                <w:bCs w:val="0"/>
                <w:kern w:val="0"/>
                <w:szCs w:val="24"/>
                <w:rFonts w:ascii="黑体" w:hAnsi="黑体" w:eastAsia="黑体" w:cs="黑体" w:hint="eastAsia"/>
              </w:rPr>
              <w:t>结束后颁发丰田 TPS 精益实践修了证书</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color w:val="0000FF"/>
                <w:sz w:val="24"/>
                <w:szCs w:val="24"/>
                <w:rFonts w:ascii="黑体" w:hAnsi="黑体" w:eastAsia="黑体" w:cs="黑体" w:hint="eastAsia"/>
              </w:rPr>
            </w:pPr>
            <w:r>
              <w:rPr>
                <w:b w:val="0"/>
                <w:sz w:val="24"/>
                <w:lang w:val="en-US" w:eastAsia="zh-CN"/>
                <w:bCs/>
                <w:szCs w:val="24"/>
                <w:rFonts w:ascii="黑体" w:hAnsi="黑体" w:eastAsia="黑体" w:cs="黑体" w:hint="eastAsia"/>
              </w:rPr>
              <w:t>PM:每小组组长负责--实施小组座谈--每人进行参观见习心得见解交流--讨论老师布置提纲作业（每日任务）</w:t>
            </w:r>
          </w:p>
        </w:tc>
      </w:tr>
      <w:tr>
        <w:tblPrEx>
          <w:tblCellMar>
            <w:top w:type="dxa" w:w="0.000000"/>
            <w:bottom w:type="dxa" w:w="0.000000"/>
            <w:left w:type="dxa" w:w="30.000000"/>
            <w:right w:type="dxa" w:w="30.000000"/>
          </w:tblCellMar>
        </w:tblPrEx>
        <w:trPr>
          <w:trHeight w:val="90"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第六天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eastAsia"/>
              </w:rPr>
            </w:pPr>
          </w:p>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val="en-US" w:eastAsia="zh-CN"/>
                <w:szCs w:val="24"/>
                <w:rFonts w:ascii="黑体" w:hAnsi="黑体" w:eastAsia="黑体" w:cs="黑体" w:hint="eastAsia"/>
              </w:rPr>
              <w:t>名古屋</w:t>
            </w:r>
          </w:p>
        </w:tc>
        <w:tc>
          <w:tcPr>
            <w:tcW w:w="7538" w:type="dxa"/>
            <w:tcBorders>
              <w:top w:val="single" w:color="3366FF" w:sz="12" w:space="0"/>
              <w:left w:val="nil"/>
              <w:bottom w:val="single" w:color="3366FF" w:sz="12" w:space="0"/>
              <w:right w:val="thickThinSmallGap" w:color="3366FF" w:sz="12" w:space="0"/>
            </w:tcBorders>
            <w:shd w:val="clear" w:color="auto" w:fill="auto"/>
          </w:tcPr>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b w:val="0"/>
                <w:sz w:val="24"/>
                <w:lang w:val="en-US" w:eastAsia="zh-CN"/>
                <w:bCs/>
                <w:szCs w:val="24"/>
                <w:rFonts w:ascii="黑体" w:hAnsi="黑体" w:eastAsia="黑体" w:cs="黑体" w:hint="eastAsia"/>
              </w:rPr>
            </w:pPr>
            <w:r>
              <w:rPr>
                <w:b w:val="0"/>
                <w:sz w:val="24"/>
                <w:lang w:val="en-US" w:eastAsia="zh-CN"/>
                <w:bCs/>
                <w:szCs w:val="24"/>
                <w:rFonts w:ascii="黑体" w:hAnsi="黑体" w:eastAsia="黑体" w:cs="黑体" w:hint="eastAsia"/>
              </w:rPr>
              <w:t>AM：参访途中,以小组为单位,回复各小组讨论结果</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uppressLineNumbers w:val="0"/>
              <w:spacing w:line="400" w:lineRule="exact"/>
              <w:rPr>
                <w:b w:val="1"/>
                <w:color w:val="FF0000"/>
                <w:sz w:val="24"/>
                <w:lang w:val="en-US" w:eastAsia="zh-CN"/>
                <w:bCs w:val="0"/>
                <w:kern w:val="0"/>
                <w:szCs w:val="24"/>
                <w:rFonts w:ascii="黑体" w:hAnsi="黑体" w:eastAsia="黑体" w:cs="黑体" w:hint="eastAsia"/>
              </w:rPr>
            </w:pPr>
            <w:r>
              <w:rPr>
                <w:color w:val="FF0000"/>
                <w:sz w:val="22"/>
                <w:lang w:val="en-US" w:eastAsia="zh-CN" w:bidi="ar"/>
                <w:kern w:val="0"/>
                <w:szCs w:val="22"/>
                <w:rFonts w:ascii="Wingdings" w:hAnsi="Wingdings" w:eastAsia="宋体" w:cs="Wingdings" w:hint="default"/>
              </w:rPr>
              <w:t></w:t>
            </w:r>
            <w:r>
              <w:rPr>
                <w:b w:val="1"/>
                <w:color w:val="FF0000"/>
                <w:sz w:val="24"/>
                <w:lang w:val="en-US" w:eastAsia="zh-CN"/>
                <w:bCs w:val="0"/>
                <w:kern w:val="0"/>
                <w:szCs w:val="24"/>
                <w:rFonts w:ascii="黑体" w:hAnsi="黑体" w:eastAsia="黑体" w:cs="黑体" w:hint="default"/>
              </w:rPr>
              <w:t xml:space="preserve"> </w:t>
            </w:r>
            <w:r>
              <w:rPr>
                <w:b w:val="1"/>
                <w:color w:val="FF0000"/>
                <w:sz w:val="24"/>
                <w:lang w:val="en-US" w:eastAsia="zh-CN"/>
                <w:bCs w:val="0"/>
                <w:kern w:val="0"/>
                <w:szCs w:val="24"/>
                <w:rFonts w:ascii="黑体" w:hAnsi="黑体" w:eastAsia="黑体" w:cs="黑体" w:hint="eastAsia"/>
              </w:rPr>
              <w:t xml:space="preserve">公务七：丰田产业技术纪念馆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eastAsia"/>
              </w:rPr>
            </w:pPr>
            <w:r>
              <w:rPr>
                <w:b w:val="0"/>
                <w:color w:val="auto"/>
                <w:sz w:val="24"/>
                <w:lang w:val="en-US" w:eastAsia="zh-CN"/>
                <w:bCs/>
                <w:kern w:val="0"/>
                <w:szCs w:val="24"/>
                <w:rFonts w:ascii="黑体" w:hAnsi="黑体" w:eastAsia="黑体" w:cs="黑体" w:hint="eastAsia"/>
              </w:rPr>
              <w:t xml:space="preserve">学习：丰田在创新发展中成长的历史。 </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uppressLineNumbers w:val="0"/>
              <w:spacing w:line="400" w:lineRule="exact"/>
              <w:rPr>
                <w:b w:val="1"/>
                <w:color w:val="FF0000"/>
                <w:sz w:val="24"/>
                <w:lang w:val="en-US" w:eastAsia="zh-CN"/>
                <w:bCs w:val="0"/>
                <w:kern w:val="0"/>
                <w:szCs w:val="24"/>
                <w:rFonts w:ascii="黑体" w:hAnsi="黑体" w:eastAsia="黑体" w:cs="黑体" w:hint="eastAsia"/>
              </w:rPr>
            </w:pPr>
            <w:r>
              <w:rPr>
                <w:color w:val="FF0000"/>
                <w:sz w:val="22"/>
                <w:lang w:val="en-US" w:eastAsia="zh-CN" w:bidi="ar"/>
                <w:kern w:val="0"/>
                <w:szCs w:val="22"/>
                <w:rFonts w:ascii="Wingdings" w:hAnsi="Wingdings" w:eastAsia="宋体" w:cs="Wingdings" w:hint="default"/>
              </w:rPr>
              <w:t></w:t>
            </w:r>
            <w:r>
              <w:rPr>
                <w:b w:val="1"/>
                <w:color w:val="FF0000"/>
                <w:sz w:val="24"/>
                <w:lang w:val="en-US" w:eastAsia="zh-CN"/>
                <w:bCs w:val="0"/>
                <w:kern w:val="0"/>
                <w:szCs w:val="24"/>
                <w:rFonts w:ascii="黑体" w:hAnsi="黑体" w:eastAsia="黑体" w:cs="黑体" w:hint="default"/>
              </w:rPr>
              <w:t xml:space="preserve"> </w:t>
            </w:r>
            <w:r>
              <w:rPr>
                <w:b w:val="1"/>
                <w:color w:val="FF0000"/>
                <w:sz w:val="24"/>
                <w:lang w:val="en-US" w:eastAsia="zh-CN"/>
                <w:bCs w:val="0"/>
                <w:kern w:val="0"/>
                <w:szCs w:val="24"/>
                <w:rFonts w:ascii="黑体" w:hAnsi="黑体" w:eastAsia="黑体" w:cs="黑体" w:hint="eastAsia"/>
              </w:rPr>
              <w:t xml:space="preserve">公务八：三菱电机株式会社（世界 500 强企业） </w:t>
            </w:r>
          </w:p>
          <w:p>
            <w:pPr>
              <w:widowControl w:val="1"/>
              <w:keepNext w:val="0"/>
              <w:keepLines w:val="0"/>
              <w:pageBreakBefore w:val="0"/>
              <w:wordWrap w:val="1"/>
              <w:overflowPunct w:val="1"/>
              <w:topLinePunct w:val="0"/>
              <w:kinsoku w:val="1"/>
              <w:autoSpaceDE w:val="1"/>
              <w:autoSpaceDN w:val="1"/>
              <w:bidi w:val="0"/>
              <w:adjustRightInd w:val="1"/>
              <w:snapToGrid w:val="1"/>
              <w:jc w:val="both"/>
              <w:widowControl/>
              <w:numPr>
                <w:ilvl w:val="0"/>
                <w:numId w:val="13"/>
              </w:numPr>
              <w:spacing w:line="400" w:lineRule="exact"/>
              <w:ind w:firstLineChars="0" w:hanging="420" w:left="420" w:leftChars="0"/>
              <w:rPr>
                <w:b w:val="0"/>
                <w:color w:val="auto"/>
                <w:sz w:val="24"/>
                <w:lang w:val="en-US" w:eastAsia="zh-CN"/>
                <w:bCs/>
                <w:kern w:val="0"/>
                <w:szCs w:val="24"/>
                <w:rFonts w:ascii="黑体" w:hAnsi="黑体" w:eastAsia="黑体" w:cs="黑体" w:hint="default"/>
              </w:rPr>
            </w:pPr>
            <w:r>
              <w:rPr>
                <w:b w:val="0"/>
                <w:color w:val="auto"/>
                <w:sz w:val="24"/>
                <w:lang w:val="en-US" w:eastAsia="zh-CN"/>
                <w:bCs/>
                <w:kern w:val="0"/>
                <w:szCs w:val="24"/>
                <w:rFonts w:ascii="黑体" w:hAnsi="黑体" w:eastAsia="黑体" w:cs="黑体" w:hint="default"/>
              </w:rPr>
              <w:t xml:space="preserve"> </w:t>
            </w:r>
            <w:r>
              <w:rPr>
                <w:b w:val="0"/>
                <w:color w:val="auto"/>
                <w:sz w:val="24"/>
                <w:lang w:val="en-US" w:eastAsia="zh-CN"/>
                <w:bCs/>
                <w:kern w:val="0"/>
                <w:szCs w:val="24"/>
                <w:rFonts w:ascii="黑体" w:hAnsi="黑体" w:eastAsia="黑体" w:cs="黑体" w:hint="eastAsia"/>
              </w:rPr>
              <w:t>学习：三菱智能绿色工厂见学，了解三菱 e-F@ctory 生产管理模式。</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10"/>
              </w:numPr>
              <w:spacing w:line="400" w:lineRule="exact"/>
              <w:ind w:firstLineChars="0" w:hanging="420" w:left="420" w:leftChars="0"/>
              <w:rPr>
                <w:b w:val="1"/>
                <w:color w:val="4472C4" w:themeColor="accent1"/>
                <w:sz w:val="24"/>
                <w:lang w:val="en-US" w:eastAsia="zh-CN"/>
                <w:bCs w:val="0"/>
                <w:szCs w:val="24"/>
                <w14:textFill>
                  <w14:solidFill>
                    <w14:schemeClr w14:val="accent1"/>
                  </w14:solidFill>
                </w14:textFill>
                <w:rFonts w:ascii="黑体" w:hAnsi="黑体" w:eastAsia="黑体" w:cs="黑体" w:hint="eastAsia"/>
              </w:rPr>
            </w:pPr>
            <w:r>
              <w:rPr>
                <w:b w:val="1"/>
                <w:color w:val="4472C4" w:themeColor="accent1"/>
                <w:sz w:val="24"/>
                <w:lang w:val="en-US" w:eastAsia="zh-CN"/>
                <w:bCs w:val="0"/>
                <w:szCs w:val="24"/>
                <w14:textFill>
                  <w14:solidFill>
                    <w14:schemeClr w14:val="accent1"/>
                  </w14:solidFill>
                </w14:textFill>
                <w:rFonts w:ascii="黑体" w:hAnsi="黑体" w:eastAsia="黑体" w:cs="黑体" w:hint="eastAsia"/>
              </w:rPr>
              <w:t>文化体验四：高岛屋</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sz w:val="24"/>
                <w:lang w:val="en-US" w:eastAsia="zh-CN"/>
                <w:szCs w:val="24"/>
                <w:rFonts w:ascii="黑体" w:hAnsi="黑体" w:eastAsia="黑体" w:cs="黑体" w:hint="eastAsia"/>
              </w:rPr>
            </w:pPr>
            <w:r>
              <w:rPr>
                <w:b w:val="0"/>
                <w:sz w:val="24"/>
                <w:lang w:val="en-US" w:eastAsia="zh-CN"/>
                <w:bCs/>
                <w:szCs w:val="24"/>
                <w:rFonts w:ascii="黑体" w:hAnsi="黑体" w:eastAsia="黑体" w:cs="黑体" w:hint="eastAsia"/>
              </w:rPr>
              <w:t>PM：每小组组长负责--实施小组座谈--每人进行参观见习心得见解交流--讨论老师布置提纲作业（每日任务）</w:t>
            </w:r>
          </w:p>
        </w:tc>
      </w:tr>
      <w:tr>
        <w:tblPrEx>
          <w:tblCellMar>
            <w:top w:type="dxa" w:w="0.000000"/>
            <w:bottom w:type="dxa" w:w="0.000000"/>
            <w:left w:type="dxa" w:w="30.000000"/>
            <w:right w:type="dxa" w:w="30.000000"/>
          </w:tblCellMar>
        </w:tblPrEx>
        <w:trPr>
          <w:trHeight w:val="506" w:hRule="atLeast"/>
          <w:jc w:val="center"/>
        </w:trPr>
        <w:tc>
          <w:tcPr>
            <w:tcW w:w="1147" w:type="dxa"/>
            <w:vAlign w:val="center"/>
            <w:tcBorders>
              <w:top w:val="single" w:color="3366FF" w:sz="12" w:space="0"/>
              <w:left w:val="thinThickSmallGap" w:color="3366FF" w:sz="12" w:space="0"/>
              <w:bottom w:val="single" w:color="3366FF" w:sz="12" w:space="0"/>
              <w:right w:val="single" w:color="3366FF" w:sz="12" w:space="0"/>
            </w:tcBorders>
            <w:shd w:val="clear" w:color="auto" w:fill="auto"/>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szCs w:val="24"/>
                <w:rFonts w:ascii="黑体" w:hAnsi="黑体" w:eastAsia="黑体" w:cs="黑体" w:hint="default"/>
              </w:rPr>
            </w:pPr>
            <w:r>
              <w:rPr>
                <w:sz w:val="24"/>
                <w:lang w:val="en-US" w:eastAsia="zh-CN"/>
                <w:szCs w:val="24"/>
                <w:rFonts w:ascii="黑体" w:hAnsi="黑体" w:eastAsia="黑体" w:cs="黑体" w:hint="eastAsia"/>
              </w:rPr>
              <w:t>第七天</w:t>
            </w:r>
          </w:p>
        </w:tc>
        <w:tc>
          <w:tcPr>
            <w:tcW w:w="1379" w:type="dxa"/>
            <w:vAlign w:val="center"/>
            <w:tcBorders>
              <w:top w:val="single" w:color="3366FF" w:sz="12" w:space="0"/>
              <w:left w:val="nil"/>
              <w:bottom w:val="single" w:color="3366FF" w:sz="12" w:space="0"/>
              <w:right w:val="single" w:color="3366FF" w:sz="12" w:space="0"/>
            </w:tcBorders>
          </w:tcPr>
          <w:p>
            <w:pPr>
              <w:keepNext w:val="0"/>
              <w:keepLines w:val="0"/>
              <w:pageBreakBefore w:val="0"/>
              <w:wordWrap w:val="1"/>
              <w:overflowPunct w:val="1"/>
              <w:topLinePunct w:val="0"/>
              <w:kinsoku w:val="1"/>
              <w:autoSpaceDE w:val="1"/>
              <w:autoSpaceDN w:val="1"/>
              <w:bidi w:val="0"/>
              <w:adjustRightInd w:val="1"/>
              <w:snapToGrid w:val="1"/>
              <w:jc w:val="center"/>
              <w:spacing w:line="400" w:lineRule="exact"/>
              <w:rPr>
                <w:sz w:val="24"/>
                <w:lang w:val="en-US" w:eastAsia="zh-CN"/>
                <w:szCs w:val="24"/>
                <w:rFonts w:ascii="黑体" w:hAnsi="黑体" w:eastAsia="黑体" w:cs="黑体" w:hint="default"/>
              </w:rPr>
            </w:pPr>
            <w:r>
              <w:rPr>
                <w:sz w:val="24"/>
                <w:lang w:val="en-US" w:eastAsia="zh-CN"/>
                <w:szCs w:val="24"/>
                <w:rFonts w:ascii="黑体" w:hAnsi="黑体" w:eastAsia="黑体" w:cs="黑体" w:hint="eastAsia"/>
              </w:rPr>
              <w:t>名古屋-上海</w:t>
            </w:r>
          </w:p>
        </w:tc>
        <w:tc>
          <w:tcPr>
            <w:tcW w:w="7538" w:type="dxa"/>
            <w:tcBorders>
              <w:top w:val="single" w:color="3366FF" w:sz="12" w:space="0"/>
              <w:left w:val="nil"/>
              <w:bottom w:val="single" w:color="3366FF" w:sz="12" w:space="0"/>
              <w:right w:val="thickThinSmallGap" w:color="3366FF" w:sz="12" w:space="0"/>
            </w:tcBorders>
            <w:shd w:val="clear" w:color="auto" w:fill="auto"/>
          </w:tcPr>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ind w:firstLine="177" w:firstLineChars="74" w:left="0" w:leftChars="0"/>
              <w:rPr>
                <w:b w:val="0"/>
                <w:sz w:val="24"/>
                <w:lang w:val="en-US" w:eastAsia="zh-CN"/>
                <w:bCs/>
                <w:szCs w:val="24"/>
                <w:rFonts w:ascii="黑体" w:hAnsi="黑体" w:eastAsia="黑体" w:cs="黑体" w:hint="eastAsia"/>
              </w:rPr>
            </w:pPr>
            <w:r>
              <w:rPr>
                <w:b w:val="0"/>
                <w:sz w:val="24"/>
                <w:lang w:val="en-US" w:eastAsia="zh-CN"/>
                <w:bCs/>
                <w:szCs w:val="24"/>
                <w:rFonts w:ascii="黑体" w:hAnsi="黑体" w:eastAsia="黑体" w:cs="黑体" w:hint="eastAsia"/>
              </w:rPr>
              <w:t>AM：参访途中,以小组为单位,回复各小组讨论结果</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10"/>
              </w:numPr>
              <w:spacing w:line="400" w:lineRule="exact"/>
              <w:ind w:firstLineChars="0" w:hanging="420" w:left="420" w:leftChars="0"/>
              <w:rPr>
                <w:b w:val="1"/>
                <w:color w:val="4472C4" w:themeColor="accent1"/>
                <w:sz w:val="24"/>
                <w:lang w:val="en-US" w:eastAsia="zh-CN"/>
                <w:bCs w:val="0"/>
                <w:szCs w:val="24"/>
                <w14:textFill>
                  <w14:solidFill>
                    <w14:schemeClr w14:val="accent1"/>
                  </w14:solidFill>
                </w14:textFill>
                <w:rFonts w:ascii="黑体" w:hAnsi="黑体" w:eastAsia="黑体" w:cs="黑体" w:hint="eastAsia"/>
              </w:rPr>
            </w:pPr>
            <w:r>
              <w:rPr>
                <w:b w:val="1"/>
                <w:color w:val="4472C4" w:themeColor="accent1"/>
                <w:sz w:val="24"/>
                <w:lang w:val="en-US" w:eastAsia="zh-CN"/>
                <w:bCs w:val="0"/>
                <w:szCs w:val="24"/>
                <w14:textFill>
                  <w14:solidFill>
                    <w14:schemeClr w14:val="accent1"/>
                  </w14:solidFill>
                </w14:textFill>
                <w:rFonts w:ascii="黑体" w:hAnsi="黑体" w:eastAsia="黑体" w:cs="黑体" w:hint="eastAsia"/>
              </w:rPr>
              <w:t>文化体验五：名古屋城（日本人三大名城之一）</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10"/>
              </w:numPr>
              <w:spacing w:line="400" w:lineRule="exact"/>
              <w:ind w:firstLineChars="0" w:hanging="420" w:left="420" w:leftChars="0"/>
              <w:rPr>
                <w:b w:val="1"/>
                <w:color w:val="4472C4" w:themeColor="accent1"/>
                <w:sz w:val="24"/>
                <w:lang w:val="en-US" w:eastAsia="zh-CN"/>
                <w:bCs w:val="0"/>
                <w:szCs w:val="24"/>
                <w14:textFill>
                  <w14:solidFill>
                    <w14:schemeClr w14:val="accent1"/>
                  </w14:solidFill>
                </w14:textFill>
                <w:rFonts w:ascii="黑体" w:hAnsi="黑体" w:eastAsia="黑体" w:cs="黑体" w:hint="eastAsia"/>
              </w:rPr>
            </w:pPr>
            <w:r>
              <w:rPr>
                <w:b w:val="1"/>
                <w:color w:val="4472C4" w:themeColor="accent1"/>
                <w:sz w:val="24"/>
                <w:lang w:val="en-US" w:eastAsia="zh-CN"/>
                <w:bCs w:val="0"/>
                <w:szCs w:val="24"/>
                <w14:textFill>
                  <w14:solidFill>
                    <w14:schemeClr w14:val="accent1"/>
                  </w14:solidFill>
                </w14:textFill>
                <w:rFonts w:ascii="黑体" w:hAnsi="黑体" w:eastAsia="黑体" w:cs="黑体" w:hint="eastAsia"/>
              </w:rPr>
              <w:t>文化体验六：热田神宫（日本三大神宫之一）</w:t>
            </w:r>
          </w:p>
          <w:p>
            <w:pPr>
              <w:pStyle w:val="9"/>
              <w:keepNext w:val="0"/>
              <w:keepLines w:val="0"/>
              <w:pageBreakBefore w:val="0"/>
              <w:wordWrap w:val="1"/>
              <w:overflowPunct w:val="1"/>
              <w:topLinePunct w:val="0"/>
              <w:kinsoku w:val="1"/>
              <w:autoSpaceDE w:val="1"/>
              <w:autoSpaceDN w:val="1"/>
              <w:bidi w:val="0"/>
              <w:adjustRightInd w:val="1"/>
              <w:snapToGrid w:val="1"/>
              <w:jc w:val="both"/>
              <w:numPr>
                <w:ilvl w:val="0"/>
                <w:numId w:val="0"/>
              </w:numPr>
              <w:spacing w:line="400" w:lineRule="exact"/>
              <w:ind w:leftChars="0"/>
              <w:rPr>
                <w:b w:val="1"/>
                <w:color w:val="FF0000"/>
                <w:sz w:val="24"/>
                <w:lang w:val="en-US" w:eastAsia="zh-CN"/>
                <w:bCs w:val="0"/>
                <w:szCs w:val="24"/>
                <w:rFonts w:ascii="黑体" w:hAnsi="黑体" w:eastAsia="黑体" w:cs="黑体" w:hint="eastAsia"/>
              </w:rPr>
            </w:pPr>
            <w:r>
              <w:rPr>
                <w:color w:val="FF0000"/>
                <w:sz w:val="22"/>
                <w:lang w:val="en-US" w:eastAsia="zh-CN" w:bidi="ar"/>
                <w:kern w:val="0"/>
                <w:szCs w:val="22"/>
                <w:rFonts w:ascii="Wingdings" w:hAnsi="Wingdings" w:eastAsia="宋体" w:cs="Wingdings" w:hint="default"/>
              </w:rPr>
              <w:t></w:t>
            </w:r>
            <w:r>
              <w:rPr>
                <w:b w:val="1"/>
                <w:color w:val="FF0000"/>
                <w:sz w:val="24"/>
                <w:lang w:val="en-US" w:eastAsia="zh-CN"/>
                <w:bCs w:val="0"/>
                <w:kern w:val="0"/>
                <w:szCs w:val="24"/>
                <w:rFonts w:ascii="黑体" w:hAnsi="黑体" w:eastAsia="黑体" w:cs="黑体" w:hint="default"/>
              </w:rPr>
              <w:t xml:space="preserve"> </w:t>
            </w:r>
            <w:r>
              <w:rPr>
                <w:b w:val="1"/>
                <w:color w:val="FF0000"/>
                <w:sz w:val="24"/>
                <w:lang w:val="en-US" w:eastAsia="zh-CN"/>
                <w:bCs w:val="0"/>
                <w:kern w:val="0"/>
                <w:szCs w:val="24"/>
                <w:rFonts w:ascii="黑体" w:hAnsi="黑体" w:eastAsia="黑体" w:cs="黑体" w:hint="eastAsia"/>
              </w:rPr>
              <w:t>公务九：</w:t>
            </w:r>
            <w:r>
              <w:rPr>
                <w:b w:val="1"/>
                <w:color w:val="FF0000"/>
                <w:sz w:val="24"/>
                <w:lang w:val="en-US" w:eastAsia="zh-CN"/>
                <w:bCs w:val="0"/>
                <w:szCs w:val="24"/>
                <w:rFonts w:ascii="黑体" w:hAnsi="黑体" w:eastAsia="黑体" w:cs="黑体" w:hint="eastAsia"/>
              </w:rPr>
              <w:t>精益体验：日本精益管理在餐饮行业行业中的完美应用：一蘭拉面</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spacing w:line="400" w:lineRule="exact"/>
              <w:rPr>
                <w:sz w:val="24"/>
                <w:szCs w:val="24"/>
                <w:rFonts w:ascii="黑体" w:hAnsi="黑体" w:eastAsia="黑体" w:cs="黑体" w:hint="eastAsia"/>
              </w:rPr>
            </w:pPr>
            <w:r>
              <w:rPr>
                <w:b w:val="0"/>
                <w:sz w:val="24"/>
                <w:lang w:val="en-US" w:eastAsia="zh-CN"/>
                <w:bCs/>
                <w:szCs w:val="24"/>
                <w:rFonts w:ascii="黑体" w:hAnsi="黑体" w:eastAsia="黑体" w:cs="黑体" w:hint="eastAsia"/>
              </w:rPr>
              <w:t xml:space="preserve"> 适时前往机场乘机返回上海浦东机场，结束日本“精益制造、创新传承”日本研学活动。</w:t>
            </w:r>
          </w:p>
        </w:tc>
      </w:tr>
    </w:tbl>
    <w:p>
      <w:pPr>
        <w:spacing w:line="300" w:lineRule="exact"/>
        <w:rPr>
          <w:color w:val="000000"/>
          <w:sz w:val="28"/>
          <w:szCs w:val="28"/>
          <w:rFonts w:ascii="宋体" w:hAnsi="宋体" w:eastAsia="宋体" w:cs="宋体" w:hint="eastAsia"/>
        </w:rPr>
      </w:pPr>
    </w:p>
    <w:p>
      <w:pPr>
        <w:jc w:val="center"/>
        <w:spacing w:line="300" w:lineRule="exact"/>
        <w:rPr>
          <w:color w:val="000000"/>
          <w:sz w:val="24"/>
          <w:szCs w:val="24"/>
          <w:rFonts w:ascii="宋体" w:hAnsi="宋体" w:eastAsia="宋体" w:cs="宋体" w:hint="eastAsia"/>
        </w:rPr>
      </w:pPr>
      <w:r>
        <w:rPr>
          <w:color w:val="000000"/>
          <w:sz w:val="24"/>
          <w:szCs w:val="24"/>
          <w:rFonts w:ascii="宋体" w:hAnsi="宋体" w:eastAsia="宋体" w:cs="宋体" w:hint="eastAsia"/>
        </w:rPr>
        <w:t>注：以上行程仅供参考，以实际安排为准。</w:t>
      </w:r>
    </w:p>
    <w:p>
      <w:pPr>
        <w:jc w:val="center"/>
        <w:spacing w:line="300" w:lineRule="exact"/>
        <w:rPr>
          <w:color w:val="000000"/>
          <w:sz w:val="24"/>
          <w:szCs w:val="24"/>
          <w:rFonts w:ascii="宋体" w:hAnsi="宋体" w:eastAsia="宋体" w:cs="宋体" w:hint="eastAsia"/>
        </w:rPr>
      </w:pPr>
    </w:p>
    <w:p>
      <w:pPr>
        <w:jc w:val="center"/>
        <w:spacing w:line="300" w:lineRule="exact"/>
        <w:rPr>
          <w:color w:val="000000"/>
          <w:sz w:val="24"/>
          <w:szCs w:val="24"/>
          <w:rFonts w:ascii="宋体" w:hAnsi="宋体" w:eastAsia="宋体" w:cs="宋体" w:hint="eastAsia"/>
        </w:rPr>
      </w:pPr>
    </w:p>
    <w:p>
      <w:pPr>
        <w:spacing w:line="300" w:lineRule="exact"/>
        <w:rPr>
          <w:color w:val="000000"/>
          <w:sz w:val="28"/>
          <w:lang w:val="en-US" w:eastAsia="zh-CN"/>
          <w:szCs w:val="28"/>
          <w:rFonts w:ascii="宋体" w:hAnsi="宋体" w:eastAsia="宋体" w:cs="宋体" w:hint="eastAsia"/>
        </w:rPr>
      </w:pPr>
    </w:p>
    <w:p>
      <w:pPr>
        <w:spacing w:line="300" w:lineRule="exact"/>
        <w:rPr>
          <w:color w:val="000000"/>
          <w:sz w:val="28"/>
          <w:lang w:val="en-US" w:eastAsia="zh-CN"/>
          <w:szCs w:val="28"/>
          <w:rFonts w:ascii="宋体" w:hAnsi="宋体" w:eastAsia="宋体" w:cs="宋体" w:hint="eastAsia"/>
        </w:rPr>
      </w:pPr>
    </w:p>
    <w:p>
      <w:pPr>
        <w:jc w:val="center"/>
        <w:spacing w:line="600" w:lineRule="exact"/>
        <w:rPr>
          <w:b w:val="1"/>
          <w:color w:val="000000"/>
          <w:sz w:val="36"/>
          <w:bCs/>
          <w:szCs w:val="36"/>
          <w:rFonts w:ascii="仿宋" w:hAnsi="仿宋" w:eastAsia="仿宋" w:cs="仿宋" w:hint="eastAsia"/>
        </w:rPr>
      </w:pPr>
      <w:r>
        <w:rPr>
          <w:b w:val="1"/>
          <w:color w:val="000000"/>
          <w:sz w:val="36"/>
          <w:bCs/>
          <w:szCs w:val="36"/>
          <w:rFonts w:ascii="仿宋" w:hAnsi="仿宋" w:eastAsia="仿宋" w:cs="仿宋" w:hint="eastAsia"/>
        </w:rPr>
        <w:t>20</w:t>
      </w:r>
      <w:r>
        <w:rPr>
          <w:b w:val="1"/>
          <w:color w:val="000000"/>
          <w:sz w:val="36"/>
          <w:lang w:val="en-US" w:eastAsia="zh-CN"/>
          <w:bCs/>
          <w:szCs w:val="36"/>
          <w:rFonts w:ascii="仿宋" w:hAnsi="仿宋" w:eastAsia="仿宋" w:cs="仿宋" w:hint="eastAsia"/>
        </w:rPr>
        <w:t>24</w:t>
      </w:r>
      <w:r>
        <w:rPr>
          <w:b w:val="1"/>
          <w:color w:val="000000"/>
          <w:sz w:val="36"/>
          <w:bCs/>
          <w:szCs w:val="36"/>
          <w:rFonts w:ascii="仿宋" w:hAnsi="仿宋" w:eastAsia="仿宋" w:cs="仿宋" w:hint="eastAsia"/>
        </w:rPr>
        <w:t>年日本</w:t>
      </w:r>
      <w:r>
        <w:rPr>
          <w:b w:val="1"/>
          <w:color w:val="000000"/>
          <w:sz w:val="36"/>
          <w:lang w:eastAsia="zh-CN"/>
          <w:bCs/>
          <w:szCs w:val="36"/>
          <w:rFonts w:ascii="仿宋" w:hAnsi="仿宋" w:eastAsia="仿宋" w:cs="仿宋" w:hint="eastAsia"/>
        </w:rPr>
        <w:t>“</w:t>
      </w:r>
      <w:r>
        <w:rPr>
          <w:b w:val="1"/>
          <w:color w:val="000000"/>
          <w:sz w:val="36"/>
          <w:bCs/>
          <w:szCs w:val="36"/>
          <w:rFonts w:ascii="仿宋" w:hAnsi="仿宋" w:eastAsia="仿宋" w:cs="仿宋" w:hint="eastAsia"/>
        </w:rPr>
        <w:t>精益</w:t>
      </w:r>
      <w:r>
        <w:rPr>
          <w:b w:val="1"/>
          <w:color w:val="000000"/>
          <w:sz w:val="36"/>
          <w:lang w:eastAsia="zh-CN"/>
          <w:bCs/>
          <w:szCs w:val="36"/>
          <w:rFonts w:ascii="仿宋" w:hAnsi="仿宋" w:eastAsia="仿宋" w:cs="仿宋" w:hint="eastAsia"/>
        </w:rPr>
        <w:t>智造</w:t>
      </w:r>
      <w:r>
        <w:rPr>
          <w:b w:val="1"/>
          <w:color w:val="000000"/>
          <w:sz w:val="36"/>
          <w:lang w:val="en-US" w:eastAsia="zh-CN"/>
          <w:bCs/>
          <w:szCs w:val="36"/>
          <w:rFonts w:ascii="仿宋" w:hAnsi="仿宋" w:eastAsia="仿宋" w:cs="仿宋" w:hint="eastAsia"/>
        </w:rPr>
        <w:t>.创新发展</w:t>
      </w:r>
      <w:r>
        <w:rPr>
          <w:b w:val="1"/>
          <w:color w:val="000000"/>
          <w:sz w:val="36"/>
          <w:lang w:eastAsia="zh-CN"/>
          <w:bCs/>
          <w:szCs w:val="36"/>
          <w:rFonts w:ascii="仿宋" w:hAnsi="仿宋" w:eastAsia="仿宋" w:cs="仿宋" w:hint="eastAsia"/>
        </w:rPr>
        <w:t>”</w:t>
      </w:r>
      <w:r>
        <w:rPr>
          <w:b w:val="1"/>
          <w:color w:val="000000"/>
          <w:sz w:val="36"/>
          <w:bCs/>
          <w:szCs w:val="36"/>
          <w:rFonts w:ascii="仿宋" w:hAnsi="仿宋" w:eastAsia="仿宋" w:cs="仿宋" w:hint="eastAsia"/>
        </w:rPr>
        <w:t>研修</w:t>
      </w:r>
      <w:r>
        <w:rPr>
          <w:b w:val="1"/>
          <w:color w:val="000000"/>
          <w:sz w:val="36"/>
          <w:lang w:val="en-US" w:eastAsia="zh-CN"/>
          <w:bCs/>
          <w:szCs w:val="36"/>
          <w:rFonts w:ascii="仿宋" w:hAnsi="仿宋" w:eastAsia="仿宋" w:cs="仿宋" w:hint="eastAsia"/>
        </w:rPr>
        <w:t>班</w:t>
      </w:r>
      <w:r>
        <w:rPr>
          <w:b w:val="1"/>
          <w:color w:val="000000"/>
          <w:sz w:val="36"/>
          <w:bCs/>
          <w:szCs w:val="36"/>
          <w:rFonts w:ascii="仿宋" w:hAnsi="仿宋" w:eastAsia="仿宋" w:cs="仿宋" w:hint="eastAsia"/>
        </w:rPr>
        <w:t>报名表</w:t>
      </w:r>
    </w:p>
    <w:tbl>
      <w:tblPr>
        <w:tblStyle w:val="12"/>
        <w:tblW w:w="9450" w:type="dxa"/>
        <w:jc w:val="center"/>
        <w:tblLayout w:type="fixed"/>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
      <w:tblGrid>
        <w:gridCol w:w="2045.000000"/>
        <w:gridCol w:w="2376.000000"/>
        <w:gridCol w:w="469.000000"/>
        <w:gridCol w:w="1799.000000"/>
        <w:gridCol w:w="2761.000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单  位 名 称</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详细通信地址</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trHeight w:val="764"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spacing w:line="38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公司所属行业</w:t>
            </w:r>
          </w:p>
          <w:p>
            <w:pPr>
              <w:widowControl w:val="1"/>
              <w:jc w:val="center"/>
              <w:widowControl/>
              <w:spacing w:line="38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及主要产品</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trHeight w:val="434"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jc w:val="center"/>
              <w:spacing w:line="600" w:lineRule="exact"/>
              <w:ind w:firstLine="275" w:firstLineChars="98"/>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E-MAIL地址</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姓    名</w:t>
            </w:r>
          </w:p>
        </w:tc>
        <w:tc>
          <w:tcPr>
            <w:tcW w:w="2376"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c>
          <w:tcPr>
            <w:tcW w:w="2268" w:type="dxa"/>
            <w:gridSpan w:val="2"/>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身份证号码</w:t>
            </w:r>
          </w:p>
        </w:tc>
        <w:tc>
          <w:tcPr>
            <w:tcW w:w="2761"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职    务</w:t>
            </w:r>
          </w:p>
        </w:tc>
        <w:tc>
          <w:tcPr>
            <w:tcW w:w="2376"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spacing w:line="600" w:lineRule="exact"/>
              <w:rPr>
                <w:b w:val="1"/>
                <w:color w:val="000000"/>
                <w:sz w:val="28"/>
                <w:bCs/>
                <w:szCs w:val="28"/>
                <w:rFonts w:ascii="仿宋" w:hAnsi="仿宋" w:eastAsia="仿宋" w:cs="仿宋" w:hint="eastAsia"/>
              </w:rPr>
            </w:pPr>
          </w:p>
        </w:tc>
        <w:tc>
          <w:tcPr>
            <w:tcW w:w="2268" w:type="dxa"/>
            <w:gridSpan w:val="2"/>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联系电话</w:t>
            </w:r>
          </w:p>
        </w:tc>
        <w:tc>
          <w:tcPr>
            <w:tcW w:w="2761"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护 照 号 码</w:t>
            </w:r>
          </w:p>
        </w:tc>
        <w:tc>
          <w:tcPr>
            <w:tcW w:w="2376"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spacing w:line="600" w:lineRule="exact"/>
              <w:rPr>
                <w:b w:val="1"/>
                <w:color w:val="000000"/>
                <w:sz w:val="28"/>
                <w:bCs/>
                <w:szCs w:val="28"/>
                <w:rFonts w:ascii="仿宋" w:hAnsi="仿宋" w:eastAsia="仿宋" w:cs="仿宋" w:hint="eastAsia"/>
              </w:rPr>
            </w:pPr>
          </w:p>
        </w:tc>
        <w:tc>
          <w:tcPr>
            <w:tcW w:w="2268" w:type="dxa"/>
            <w:gridSpan w:val="2"/>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护照有效期</w:t>
            </w:r>
          </w:p>
        </w:tc>
        <w:tc>
          <w:tcPr>
            <w:tcW w:w="2761"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612" w:hRule="atLeast"/>
          <w:jc w:val="center"/>
        </w:trPr>
        <w:tc>
          <w:tcPr>
            <w:tcW w:w="2045" w:type="dxa"/>
            <w:vMerge w:val="restart"/>
            <w:vAlign w:val="center"/>
            <w:tcBorders>
              <w:top w:val="single" w:color="auto" w:sz="12" w:space="0"/>
              <w:left w:val="single" w:color="auto" w:sz="12" w:space="0"/>
              <w:right w:val="single" w:color="auto" w:sz="12" w:space="0"/>
            </w:tcBorders>
          </w:tcPr>
          <w:p>
            <w:pPr>
              <w:jc w:val="center"/>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经办联系人</w:t>
            </w:r>
          </w:p>
        </w:tc>
        <w:tc>
          <w:tcPr>
            <w:tcW w:w="2376" w:type="dxa"/>
            <w:vMerge w:val="restart"/>
            <w:vAlign w:val="center"/>
            <w:tcBorders>
              <w:top w:val="single" w:color="auto" w:sz="12" w:space="0"/>
              <w:left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c>
          <w:tcPr>
            <w:tcW w:w="2268" w:type="dxa"/>
            <w:gridSpan w:val="2"/>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联系人电话</w:t>
            </w:r>
          </w:p>
        </w:tc>
        <w:tc>
          <w:tcPr>
            <w:tcW w:w="2761" w:type="dxa"/>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438" w:hRule="atLeast"/>
          <w:jc w:val="center"/>
        </w:trPr>
        <w:tc>
          <w:tcPr>
            <w:tcW w:w="2045" w:type="dxa"/>
            <w:vMerge w:val="continue"/>
            <w:vAlign w:val="center"/>
            <w:tcBorders>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tc>
        <w:tc>
          <w:tcPr>
            <w:tcW w:w="2376" w:type="dxa"/>
            <w:vMerge w:val="continue"/>
            <w:vAlign w:val="center"/>
            <w:tcBorders>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c>
          <w:tcPr>
            <w:tcW w:w="2268" w:type="dxa"/>
            <w:gridSpan w:val="2"/>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联系人邮箱</w:t>
            </w:r>
          </w:p>
        </w:tc>
        <w:tc>
          <w:tcPr>
            <w:tcW w:w="2761" w:type="dxa"/>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580"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 xml:space="preserve"> 培 训 团 组</w:t>
            </w:r>
          </w:p>
        </w:tc>
        <w:tc>
          <w:tcPr>
            <w:tcW w:w="4644" w:type="dxa"/>
            <w:gridSpan w:val="3"/>
            <w:vAlign w:val="center"/>
            <w:tcBorders>
              <w:top w:val="single" w:color="auto" w:sz="12" w:space="0"/>
              <w:left w:val="single" w:color="auto" w:sz="12" w:space="0"/>
              <w:bottom w:val="single" w:color="auto" w:sz="12" w:space="0"/>
              <w:right w:val="single" w:color="auto" w:sz="12" w:space="0"/>
            </w:tcBorders>
          </w:tcPr>
          <w:p>
            <w:pPr>
              <w:jc w:val="center"/>
              <w:spacing w:line="6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日本</w:t>
            </w:r>
            <w:r>
              <w:rPr>
                <w:b w:val="1"/>
                <w:color w:val="000000"/>
                <w:sz w:val="28"/>
                <w:lang w:eastAsia="zh-CN"/>
                <w:bCs/>
                <w:szCs w:val="28"/>
                <w:rFonts w:ascii="仿宋" w:hAnsi="仿宋" w:eastAsia="仿宋" w:cs="仿宋" w:hint="eastAsia"/>
              </w:rPr>
              <w:t>“</w:t>
            </w:r>
            <w:r>
              <w:rPr>
                <w:b w:val="1"/>
                <w:color w:val="000000"/>
                <w:sz w:val="28"/>
                <w:bCs/>
                <w:szCs w:val="28"/>
                <w:rFonts w:ascii="仿宋" w:hAnsi="仿宋" w:eastAsia="仿宋" w:cs="仿宋" w:hint="eastAsia"/>
              </w:rPr>
              <w:t>精益智造.创新</w:t>
            </w:r>
            <w:r>
              <w:rPr>
                <w:b w:val="1"/>
                <w:color w:val="000000"/>
                <w:sz w:val="28"/>
                <w:lang w:val="en-US" w:eastAsia="zh-CN"/>
                <w:bCs/>
                <w:szCs w:val="28"/>
                <w:rFonts w:ascii="仿宋" w:hAnsi="仿宋" w:eastAsia="仿宋" w:cs="仿宋" w:hint="eastAsia"/>
              </w:rPr>
              <w:t>发展</w:t>
            </w:r>
            <w:r>
              <w:rPr>
                <w:b w:val="1"/>
                <w:color w:val="000000"/>
                <w:sz w:val="28"/>
                <w:lang w:eastAsia="zh-CN"/>
                <w:bCs/>
                <w:szCs w:val="28"/>
                <w:rFonts w:ascii="仿宋" w:hAnsi="仿宋" w:eastAsia="仿宋" w:cs="仿宋" w:hint="eastAsia"/>
              </w:rPr>
              <w:t>”</w:t>
            </w:r>
            <w:r>
              <w:rPr>
                <w:b w:val="1"/>
                <w:color w:val="000000"/>
                <w:sz w:val="28"/>
                <w:bCs/>
                <w:szCs w:val="28"/>
                <w:rFonts w:ascii="仿宋" w:hAnsi="仿宋" w:eastAsia="仿宋" w:cs="仿宋" w:hint="eastAsia"/>
              </w:rPr>
              <w:t>研修</w:t>
            </w:r>
            <w:r>
              <w:rPr>
                <w:b w:val="1"/>
                <w:color w:val="000000"/>
                <w:sz w:val="28"/>
                <w:lang w:val="en-US" w:eastAsia="zh-CN"/>
                <w:bCs/>
                <w:szCs w:val="28"/>
                <w:rFonts w:ascii="仿宋" w:hAnsi="仿宋" w:eastAsia="仿宋" w:cs="仿宋" w:hint="eastAsia"/>
              </w:rPr>
              <w:t>班</w:t>
            </w:r>
          </w:p>
        </w:tc>
        <w:tc>
          <w:tcPr>
            <w:tcW w:w="2761" w:type="dxa"/>
            <w:vAlign w:val="center"/>
            <w:tcBorders>
              <w:top w:val="single" w:color="auto" w:sz="12" w:space="0"/>
              <w:left w:val="single" w:color="auto" w:sz="12" w:space="0"/>
              <w:bottom w:val="single" w:color="auto" w:sz="12" w:space="0"/>
              <w:right w:val="single" w:color="auto" w:sz="12" w:space="0"/>
            </w:tcBorders>
          </w:tcPr>
          <w:p>
            <w:pPr>
              <w:spacing w:line="600" w:lineRule="exact"/>
              <w:rPr>
                <w:b w:val="1"/>
                <w:color w:val="000000"/>
                <w:sz w:val="28"/>
                <w:bCs/>
                <w:szCs w:val="28"/>
                <w:rFonts w:ascii="仿宋" w:hAnsi="仿宋" w:eastAsia="仿宋" w:cs="仿宋" w:hint="eastAsia"/>
              </w:rPr>
            </w:pPr>
            <w:r>
              <w:rPr>
                <w:b w:val="1"/>
                <w:color w:val="000000"/>
                <w:sz w:val="28"/>
                <w:lang w:val="en-US" w:eastAsia="zh-CN"/>
                <w:bCs/>
                <w:szCs w:val="28"/>
                <w:rFonts w:ascii="仿宋" w:hAnsi="仿宋" w:eastAsia="仿宋" w:cs="仿宋" w:hint="eastAsia"/>
              </w:rPr>
              <w:t xml:space="preserve">   23800</w:t>
            </w:r>
            <w:r>
              <w:rPr>
                <w:b w:val="1"/>
                <w:color w:val="000000"/>
                <w:sz w:val="28"/>
                <w:bCs/>
                <w:szCs w:val="28"/>
                <w:rFonts w:ascii="仿宋" w:hAnsi="仿宋" w:eastAsia="仿宋" w:cs="仿宋" w:hint="eastAsia"/>
              </w:rPr>
              <w:t>元/人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629"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拟参加日期</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widowControl w:val="1"/>
              <w:jc w:val="both"/>
              <w:widowControl/>
              <w:ind w:firstLine="562" w:firstLineChars="200"/>
              <w:rPr>
                <w:b w:val="1"/>
                <w:color w:val="000000"/>
                <w:sz w:val="28"/>
                <w:lang w:val="en-US" w:eastAsia="zh-CN"/>
                <w:bCs/>
                <w:szCs w:val="28"/>
                <w:rFonts w:ascii="仿宋" w:hAnsi="仿宋" w:eastAsia="仿宋" w:cs="仿宋" w:hint="default"/>
              </w:rPr>
            </w:pPr>
            <w:bookmarkStart w:id="0" w:name="_GoBack"/>
            <w:bookmarkEnd w:id="0"/>
            <w:r>
              <w:rPr>
                <w:b w:val="1"/>
                <w:color w:val="000000"/>
                <w:sz w:val="28"/>
                <w:lang w:val="en-US" w:eastAsia="zh-CN"/>
                <w:bCs/>
                <w:szCs w:val="28"/>
                <w:rFonts w:ascii="仿宋" w:hAnsi="仿宋" w:eastAsia="仿宋" w:cs="仿宋" w:hint="eastAsia"/>
              </w:rPr>
              <w:t xml:space="preserve"> 11月9日-15</w:t>
            </w:r>
            <w:r>
              <w:rPr>
                <w:b w:val="1"/>
                <w:color w:val="000000"/>
                <w:sz w:val="28"/>
                <w:lang w:val="en-US" w:eastAsia="zh-CN"/>
                <w:bCs/>
                <w:szCs w:val="28"/>
                <w:rFonts w:ascii="仿宋" w:hAnsi="仿宋" w:eastAsia="仿宋" w:cs="仿宋" w:hint="eastAsia"/>
              </w:rPr>
              <w:t>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cantSplit/>
          <w:trHeight w:val="629" w:hRule="atLeast"/>
          <w:jc w:val="center"/>
        </w:trPr>
        <w:tc>
          <w:tcPr>
            <w:tcW w:w="2045" w:type="dxa"/>
            <w:vAlign w:val="center"/>
            <w:tcBorders>
              <w:top w:val="single" w:color="auto" w:sz="12" w:space="0"/>
              <w:left w:val="single" w:color="auto" w:sz="12" w:space="0"/>
              <w:bottom w:val="single" w:color="auto" w:sz="12" w:space="0"/>
              <w:right w:val="single" w:color="auto" w:sz="12" w:space="0"/>
            </w:tcBorders>
          </w:tcPr>
          <w:p>
            <w:pPr>
              <w:jc w:val="center"/>
              <w:rPr>
                <w:b w:val="1"/>
                <w:color w:val="000000"/>
                <w:sz w:val="28"/>
                <w:lang w:val="en-US" w:eastAsia="zh-CN"/>
                <w:bCs/>
                <w:szCs w:val="28"/>
                <w:rFonts w:ascii="仿宋" w:hAnsi="仿宋" w:eastAsia="仿宋" w:cs="仿宋" w:hint="eastAsia"/>
              </w:rPr>
            </w:pPr>
            <w:r>
              <w:rPr>
                <w:b w:val="1"/>
                <w:color w:val="000000"/>
                <w:sz w:val="28"/>
                <w:lang w:val="en-US" w:eastAsia="zh-CN"/>
                <w:bCs/>
                <w:szCs w:val="28"/>
                <w:rFonts w:ascii="仿宋" w:hAnsi="仿宋" w:eastAsia="仿宋" w:cs="仿宋" w:hint="eastAsia"/>
              </w:rPr>
              <w:t>个性化定制</w:t>
            </w:r>
          </w:p>
        </w:tc>
        <w:tc>
          <w:tcPr>
            <w:tcW w:w="7405" w:type="dxa"/>
            <w:gridSpan w:val="4"/>
            <w:vAlign w:val="center"/>
            <w:tcBorders>
              <w:top w:val="single" w:color="auto" w:sz="12" w:space="0"/>
              <w:left w:val="single" w:color="auto" w:sz="12" w:space="0"/>
              <w:bottom w:val="single" w:color="auto" w:sz="12" w:space="0"/>
              <w:right w:val="single" w:color="auto" w:sz="12" w:space="0"/>
            </w:tcBorders>
          </w:tcPr>
          <w:p>
            <w:pPr>
              <w:rPr>
                <w:b w:val="1"/>
                <w:color w:val="000000"/>
                <w:sz w:val="28"/>
                <w:lang w:val="en-US" w:eastAsia="zh-CN"/>
                <w:bCs/>
                <w:szCs w:val="28"/>
                <w:rFonts w:ascii="仿宋" w:hAnsi="仿宋" w:eastAsia="仿宋" w:cs="仿宋" w:hint="eastAsia"/>
              </w:rPr>
            </w:pPr>
            <w:r>
              <w:rPr>
                <w:b w:val="1"/>
                <w:color w:val="000000"/>
                <w:sz w:val="28"/>
                <w:bCs/>
                <w:szCs w:val="28"/>
                <w:rFonts w:ascii="仿宋" w:hAnsi="仿宋" w:eastAsia="仿宋" w:cs="仿宋" w:hint="eastAsia"/>
              </w:rPr>
              <w:t>升级单间□  升级公务舱□</w:t>
            </w:r>
            <w:r>
              <w:rPr>
                <w:b w:val="1"/>
                <w:color w:val="000000"/>
                <w:sz w:val="28"/>
                <w:lang w:val="en-US" w:eastAsia="zh-CN"/>
                <w:bCs/>
                <w:szCs w:val="28"/>
                <w:rFonts w:ascii="仿宋" w:hAnsi="仿宋" w:eastAsia="仿宋" w:cs="仿宋" w:hint="eastAsia"/>
              </w:rPr>
              <w:t xml:space="preserve"> 全国联运（380元起）</w:t>
            </w:r>
            <w:r>
              <w:rPr>
                <w:b w:val="1"/>
                <w:color w:val="000000"/>
                <w:sz w:val="28"/>
                <w:bCs/>
                <w:szCs w:val="28"/>
                <w:rFonts w:ascii="仿宋" w:hAnsi="仿宋" w:eastAsia="仿宋" w:cs="仿宋" w:hint="eastAsia"/>
              </w:rPr>
              <w:sym w:char="F0A3" w:font="Wingdings 2"/>
            </w:r>
          </w:p>
          <w:p>
            <w:pPr>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具体差价以实际通知为准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type="dxa" w:w="0.000000"/>
            <w:bottom w:type="dxa" w:w="0.000000"/>
            <w:left w:type="dxa" w:w="108.000000"/>
            <w:right w:type="dxa" w:w="108.000000"/>
          </w:tblCellMar>
        </w:tblPrEx>
        <w:trPr>
          <w:trHeight w:val="2140" w:hRule="atLeast"/>
          <w:jc w:val="center"/>
        </w:trPr>
        <w:tc>
          <w:tcPr>
            <w:tcW w:w="4890" w:type="dxa"/>
            <w:gridSpan w:val="3"/>
            <w:vAlign w:val="center"/>
            <w:tcBorders>
              <w:top w:val="single" w:color="auto" w:sz="12" w:space="0"/>
              <w:left w:val="single" w:color="auto" w:sz="12" w:space="0"/>
              <w:bottom w:val="single" w:color="auto" w:sz="12" w:space="0"/>
              <w:right w:val="single" w:color="auto" w:sz="12" w:space="0"/>
            </w:tcBorders>
          </w:tcPr>
          <w:p>
            <w:pPr>
              <w:widowControl w:val="1"/>
              <w:keepNext w:val="0"/>
              <w:keepLines w:val="0"/>
              <w:pageBreakBefore w:val="0"/>
              <w:wordWrap w:val="1"/>
              <w:overflowPunct w:val="1"/>
              <w:topLinePunct w:val="0"/>
              <w:kinsoku w:val="1"/>
              <w:autoSpaceDE w:val="1"/>
              <w:autoSpaceDN w:val="1"/>
              <w:bidi w:val="0"/>
              <w:adjustRightInd w:val="1"/>
              <w:snapToGrid w:val="1"/>
              <w:jc w:val="left"/>
              <w:widowControl/>
              <w:spacing w:line="4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培训考察费用请汇入以下帐号：</w:t>
            </w:r>
          </w:p>
          <w:p>
            <w:pPr>
              <w:widowControl w:val="1"/>
              <w:adjustRightInd w:val="0"/>
              <w:snapToGrid w:val="0"/>
              <w:widowControl/>
              <w:spacing w:line="46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户名:杭州浙企企业管理服务有限公司</w:t>
            </w:r>
          </w:p>
          <w:p>
            <w:pPr>
              <w:widowControl w:val="1"/>
              <w:adjustRightInd w:val="0"/>
              <w:snapToGrid w:val="0"/>
              <w:widowControl/>
              <w:spacing w:line="46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账号:74218100250493</w:t>
            </w:r>
          </w:p>
          <w:p>
            <w:pPr>
              <w:widowControl w:val="1"/>
              <w:keepNext w:val="0"/>
              <w:keepLines w:val="0"/>
              <w:pageBreakBefore w:val="0"/>
              <w:wordWrap w:val="1"/>
              <w:overflowPunct w:val="1"/>
              <w:topLinePunct w:val="0"/>
              <w:kinsoku w:val="1"/>
              <w:autoSpaceDE w:val="1"/>
              <w:autoSpaceDN w:val="1"/>
              <w:bidi w:val="0"/>
              <w:adjustRightInd w:val="1"/>
              <w:snapToGrid w:val="1"/>
              <w:jc w:val="left"/>
              <w:widowControl/>
              <w:spacing w:line="4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开户行:杭州银行学院路支行</w:t>
            </w:r>
          </w:p>
        </w:tc>
        <w:tc>
          <w:tcPr>
            <w:tcW w:w="4560" w:type="dxa"/>
            <w:gridSpan w:val="2"/>
            <w:vAlign w:val="center"/>
            <w:tcBorders>
              <w:top w:val="single" w:color="auto" w:sz="12" w:space="0"/>
              <w:left w:val="single" w:color="auto" w:sz="12" w:space="0"/>
              <w:bottom w:val="single" w:color="auto" w:sz="12" w:space="0"/>
              <w:right w:val="single" w:color="auto" w:sz="12" w:space="0"/>
            </w:tcBorders>
          </w:tcPr>
          <w:p>
            <w:pPr>
              <w:widowControl w:val="1"/>
              <w:jc w:val="center"/>
              <w:widowControl/>
              <w:rPr>
                <w:b w:val="1"/>
                <w:color w:val="000000"/>
                <w:sz w:val="28"/>
                <w:bCs/>
                <w:szCs w:val="28"/>
                <w:rFonts w:ascii="仿宋" w:hAnsi="仿宋" w:eastAsia="仿宋" w:cs="仿宋" w:hint="eastAsia"/>
              </w:rPr>
            </w:pPr>
          </w:p>
          <w:p>
            <w:pPr>
              <w:jc w:val="center"/>
              <w:spacing w:line="600" w:lineRule="exact"/>
              <w:rPr>
                <w:b w:val="1"/>
                <w:color w:val="000000"/>
                <w:sz w:val="28"/>
                <w:bCs/>
                <w:szCs w:val="28"/>
                <w:rFonts w:ascii="仿宋" w:hAnsi="仿宋" w:eastAsia="仿宋" w:cs="仿宋" w:hint="eastAsia"/>
              </w:rPr>
            </w:pPr>
            <w:r>
              <w:rPr>
                <w:b w:val="1"/>
                <w:color w:val="000000"/>
                <w:sz w:val="28"/>
                <w:lang w:val="en-US" w:eastAsia="zh-CN"/>
                <w:bCs/>
                <w:szCs w:val="28"/>
                <w:rFonts w:ascii="仿宋" w:hAnsi="仿宋" w:eastAsia="仿宋" w:cs="仿宋" w:hint="eastAsia"/>
              </w:rPr>
              <w:t xml:space="preserve">                   </w:t>
            </w:r>
            <w:r>
              <w:rPr>
                <w:b w:val="1"/>
                <w:color w:val="000000"/>
                <w:sz w:val="28"/>
                <w:bCs/>
                <w:szCs w:val="28"/>
                <w:rFonts w:ascii="仿宋" w:hAnsi="仿宋" w:eastAsia="仿宋" w:cs="仿宋" w:hint="eastAsia"/>
              </w:rPr>
              <w:t>单位盖章</w:t>
            </w:r>
          </w:p>
          <w:p>
            <w:pPr>
              <w:jc w:val="right"/>
              <w:spacing w:line="600" w:lineRule="exact"/>
              <w:rPr>
                <w:b w:val="1"/>
                <w:color w:val="000000"/>
                <w:sz w:val="28"/>
                <w:bCs/>
                <w:szCs w:val="28"/>
                <w:rFonts w:ascii="仿宋" w:hAnsi="仿宋" w:eastAsia="仿宋" w:cs="仿宋" w:hint="eastAsia"/>
              </w:rPr>
            </w:pPr>
            <w:r>
              <w:rPr>
                <w:b w:val="1"/>
                <w:color w:val="000000"/>
                <w:sz w:val="28"/>
                <w:bCs/>
                <w:szCs w:val="28"/>
                <w:rFonts w:ascii="仿宋" w:hAnsi="仿宋" w:eastAsia="仿宋" w:cs="仿宋" w:hint="eastAsia"/>
              </w:rPr>
              <w:t>年   月   日</w:t>
            </w:r>
          </w:p>
        </w:tc>
      </w:tr>
    </w:tbl>
    <w:p>
      <w:pPr>
        <w:widowControl w:val="0"/>
        <w:keepNext w:val="0"/>
        <w:keepLines w:val="0"/>
        <w:pageBreakBefore w:val="0"/>
        <w:wordWrap w:val="1"/>
        <w:overflowPunct w:val="1"/>
        <w:topLinePunct w:val="0"/>
        <w:kinsoku w:val="1"/>
        <w:autoSpaceDE w:val="1"/>
        <w:autoSpaceDN w:val="1"/>
        <w:bidi w:val="0"/>
        <w:adjustRightInd w:val="1"/>
        <w:snapToGrid w:val="0"/>
        <w:jc w:val="left"/>
        <w:widowControl w:val="0"/>
        <w:outlineLvl w:val="9"/>
        <w:spacing w:afterLines="9" w:line="240" w:lineRule="auto"/>
        <w:ind w:leftChars="400" w:right="630" w:rightChars="300"/>
        <w:rPr>
          <w:b w:val="0"/>
          <w:color w:val="000000"/>
          <w:sz w:val="24"/>
          <w:bCs/>
          <w:szCs w:val="24"/>
          <w:rFonts w:ascii="仿宋" w:hAnsi="仿宋" w:eastAsia="仿宋" w:cs="仿宋" w:hint="eastAsia"/>
        </w:rPr>
      </w:pPr>
      <w:r>
        <w:rPr>
          <w:b w:val="0"/>
          <w:color w:val="000000"/>
          <w:sz w:val="24"/>
          <w:bCs/>
          <w:szCs w:val="24"/>
          <w:rFonts w:ascii="仿宋" w:hAnsi="仿宋" w:eastAsia="仿宋" w:cs="仿宋" w:hint="eastAsia"/>
        </w:rPr>
        <w:t>传真：0571-85775878  邮箱：979644693@qq.com</w:t>
      </w:r>
      <w:r>
        <w:rPr>
          <w:b w:val="0"/>
          <w:color w:val="000000"/>
          <w:sz w:val="24"/>
          <w:lang w:val="en-US" w:eastAsia="zh-CN"/>
          <w:bCs/>
          <w:szCs w:val="24"/>
          <w:rFonts w:ascii="仿宋" w:hAnsi="仿宋" w:eastAsia="仿宋" w:cs="仿宋" w:hint="eastAsia"/>
        </w:rPr>
        <w:t xml:space="preserve">  </w:t>
      </w:r>
      <w:r>
        <w:rPr>
          <w:b w:val="0"/>
          <w:color w:val="000000"/>
          <w:sz w:val="24"/>
          <w:bCs/>
          <w:szCs w:val="24"/>
          <w:rFonts w:ascii="仿宋" w:hAnsi="仿宋" w:eastAsia="仿宋" w:cs="仿宋" w:hint="eastAsia"/>
        </w:rPr>
        <w:t>请详细填写，传真或邮件发送后请电话联系确认收到。</w:t>
      </w:r>
    </w:p>
    <w:p>
      <w:pPr>
        <w:widowControl w:val="0"/>
        <w:keepNext w:val="0"/>
        <w:keepLines w:val="0"/>
        <w:pageBreakBefore w:val="0"/>
        <w:wordWrap w:val="1"/>
        <w:overflowPunct w:val="1"/>
        <w:topLinePunct w:val="0"/>
        <w:kinsoku w:val="1"/>
        <w:autoSpaceDE w:val="1"/>
        <w:autoSpaceDN w:val="1"/>
        <w:bidi w:val="0"/>
        <w:adjustRightInd w:val="1"/>
        <w:snapToGrid w:val="0"/>
        <w:jc w:val="left"/>
        <w:widowControl w:val="0"/>
        <w:outlineLvl w:val="9"/>
        <w:spacing w:afterLines="9" w:line="240" w:lineRule="auto"/>
        <w:ind w:leftChars="400" w:right="630" w:rightChars="300"/>
        <w:rPr>
          <w:b w:val="0"/>
          <w:color w:val="000000"/>
          <w:sz w:val="24"/>
          <w:bCs/>
          <w:szCs w:val="24"/>
          <w:rFonts w:ascii="仿宋" w:hAnsi="仿宋" w:eastAsia="仿宋" w:cs="仿宋" w:hint="eastAsia"/>
        </w:rPr>
      </w:pPr>
      <w:r>
        <w:rPr>
          <w:b w:val="0"/>
          <w:color w:val="000000"/>
          <w:sz w:val="24"/>
          <w:bCs/>
          <w:szCs w:val="24"/>
          <w:rFonts w:ascii="仿宋" w:hAnsi="仿宋" w:eastAsia="仿宋" w:cs="仿宋" w:hint="eastAsia"/>
        </w:rPr>
        <w:t>特别说明：公务员、事业单位、国有企业报名请按干部管理权限经批准后办理因私护照报名参加。</w:t>
      </w:r>
    </w:p>
    <w:p>
      <w:pPr>
        <w:widowControl w:val="0"/>
        <w:keepNext w:val="0"/>
        <w:keepLines w:val="0"/>
        <w:pageBreakBefore w:val="0"/>
        <w:wordWrap w:val="1"/>
        <w:overflowPunct w:val="1"/>
        <w:topLinePunct w:val="0"/>
        <w:kinsoku w:val="1"/>
        <w:autoSpaceDE w:val="1"/>
        <w:autoSpaceDN w:val="1"/>
        <w:bidi w:val="0"/>
        <w:adjustRightInd w:val="1"/>
        <w:snapToGrid w:val="0"/>
        <w:jc w:val="left"/>
        <w:widowControl w:val="0"/>
        <w:outlineLvl w:val="9"/>
        <w:spacing w:afterLines="9" w:line="240" w:lineRule="auto"/>
        <w:ind w:leftChars="400" w:right="630" w:rightChars="300"/>
        <w:rPr>
          <w:b w:val="0"/>
          <w:color w:val="000000"/>
          <w:sz w:val="24"/>
          <w:bCs/>
          <w:szCs w:val="24"/>
          <w:rFonts w:ascii="仿宋" w:hAnsi="仿宋" w:eastAsia="仿宋" w:cs="仿宋" w:hint="eastAsia"/>
        </w:rPr>
      </w:pPr>
      <w:r>
        <w:rPr>
          <w:b w:val="0"/>
          <w:color w:val="000000"/>
          <w:sz w:val="24"/>
          <w:bCs/>
          <w:szCs w:val="24"/>
          <w:rFonts w:ascii="仿宋" w:hAnsi="仿宋" w:eastAsia="仿宋" w:cs="仿宋" w:hint="eastAsia"/>
        </w:rPr>
        <w:t>联系人：陈    伟     咨询电话：0571－88229908</w:t>
      </w:r>
    </w:p>
    <w:p>
      <w:pPr>
        <w:jc w:val="both"/>
        <w:spacing w:line="300" w:lineRule="exact"/>
        <w:rPr>
          <w:color w:val="000000"/>
          <w:sz w:val="28"/>
          <w:szCs w:val="28"/>
          <w:rFonts w:ascii="宋体" w:hAnsi="宋体" w:eastAsia="宋体" w:cs="宋体" w:hint="eastAsia"/>
        </w:rPr>
      </w:pPr>
      <w:r>
        <w:br w:type="page"/>
        <w:rPr>
          <w:b w:val="1"/>
          <w:sz w:val="28"/>
          <w:lang w:val="en-US" w:eastAsia="zh-CN"/>
          <w:szCs w:val="28"/>
          <w:rFonts w:ascii="宋体" w:hAnsi="宋体" w:eastAsia="宋体" w:cs="宋体" w:hint="eastAsia"/>
        </w:rPr>
      </w:r>
    </w:p>
    <w:p>
      <w:pPr>
        <w:pStyle w:val="4"/>
        <w:widowControl w:val="0"/>
        <w:keepNext w:val="0"/>
        <w:keepLines w:val="0"/>
        <w:pageBreakBefore w:val="0"/>
        <w:wordWrap w:val="1"/>
        <w:overflowPunct w:val="1"/>
        <w:topLinePunct w:val="0"/>
        <w:kinsoku w:val="1"/>
        <w:autoSpaceDE w:val="1"/>
        <w:autoSpaceDN w:val="1"/>
        <w:bidi w:val="0"/>
        <w:adjustRightInd w:val="1"/>
        <w:widowControl w:val="0"/>
        <w:numPr>
          <w:ilvl w:val="0"/>
          <w:numId w:val="16"/>
        </w:numPr>
        <w:spacing w:line="240" w:lineRule="auto"/>
        <w:ind w:leftChars="0"/>
        <w:rPr>
          <w:b w:val="1"/>
          <w:sz w:val="28"/>
          <w:szCs w:val="28"/>
          <w:rFonts w:ascii="宋体" w:hAnsi="宋体" w:eastAsia="宋体" w:cs="宋体" w:hint="eastAsia"/>
        </w:rPr>
      </w:pPr>
      <w:r>
        <w:rPr>
          <w:b w:val="1"/>
          <w:sz w:val="28"/>
          <w:szCs w:val="28"/>
          <w:rFonts w:ascii="宋体" w:hAnsi="宋体" w:eastAsia="宋体" w:cs="宋体" w:hint="eastAsia"/>
        </w:rPr>
        <w:t>見学机构背景介绍</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b w:val="1"/>
          <w:sz w:val="28"/>
          <w:lang w:val="en-US" w:eastAsia="zh-CN"/>
          <w:szCs w:val="28"/>
          <w:rFonts w:ascii="宋体" w:hAnsi="宋体" w:eastAsia="宋体" w:cs="宋体" w:hint="eastAsia"/>
        </w:rPr>
      </w:pPr>
      <w:r>
        <w:rPr>
          <w:b w:val="1"/>
          <w:sz w:val="28"/>
          <w:szCs w:val="28"/>
          <w:rFonts w:ascii="宋体" w:hAnsi="宋体" w:eastAsia="宋体" w:cs="宋体" w:hint="eastAsia"/>
        </w:rPr>
        <w:t>1.</w:t>
      </w:r>
      <w:r>
        <w:rPr>
          <w:b w:val="1"/>
          <w:sz w:val="28"/>
          <w:lang w:val="en-US" w:eastAsia="zh-CN"/>
          <w:szCs w:val="28"/>
          <w:rFonts w:ascii="宋体" w:hAnsi="宋体" w:eastAsia="宋体" w:cs="宋体" w:hint="eastAsia"/>
        </w:rPr>
        <w:t>京瓷总部&amp;稻盛资料馆</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sz w:val="28"/>
          <w:szCs w:val="28"/>
          <w:rFonts w:ascii="宋体" w:hAnsi="宋体" w:eastAsia="宋体" w:cs="宋体" w:hint="eastAsia"/>
        </w:rPr>
      </w:pPr>
      <w:r>
        <w:rPr>
          <w:sz w:val="28"/>
          <w:szCs w:val="28"/>
          <w:rFonts w:ascii="宋体" w:hAnsi="宋体" w:eastAsia="宋体" w:cs="宋体" w:hint="eastAsia"/>
        </w:rPr>
        <w:t xml:space="preserve">    日本京瓷（Kyocera Corporation）是全球领先的电子陶瓷行业标杆，世界 500 强企业，由稻盛和夫创办。其 2023 财年营收突破 2万亿日元，折合 921 亿人民币。如今，京瓷公司的大多数产品与电信有关；京瓷倡导并实践的"阿米巴经营"，不仅被很多企业效仿，而且成为欧美商学院研究的企业经营案例；京瓷创立 50 多年来，保持着持续盈利的增长，其资本收益率名列全球第 15 位。</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rPr>
          <w:b w:val="1"/>
          <w:color w:val="000000"/>
          <w:sz w:val="28"/>
          <w:lang w:val="en-US"/>
          <w:bCs/>
          <w:szCs w:val="28"/>
          <w:rFonts w:ascii="宋体" w:hAnsi="宋体" w:eastAsia="宋体" w:cs="宋体" w:hint="eastAsia"/>
        </w:rPr>
      </w:pPr>
      <w:r>
        <w:rPr>
          <w:b w:val="1"/>
          <w:sz w:val="28"/>
          <w:lang w:val="en-US" w:eastAsia="zh-CN"/>
          <w:bCs/>
          <w:szCs w:val="28"/>
          <w:rFonts w:ascii="宋体" w:hAnsi="宋体" w:eastAsia="宋体" w:cs="宋体" w:hint="eastAsia"/>
        </w:rPr>
        <w:t>2.欧姆龙集团</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rPr>
          <w:b w:val="1"/>
          <w:sz w:val="28"/>
          <w:szCs w:val="28"/>
          <w:rFonts w:ascii="宋体" w:hAnsi="宋体" w:eastAsia="宋体" w:cs="宋体" w:hint="eastAsia"/>
        </w:rPr>
      </w:pPr>
      <w:r>
        <w:rPr>
          <w:sz w:val="28"/>
          <w:lang w:bidi="ar"/>
          <w:szCs w:val="28"/>
          <w:rFonts w:ascii="宋体" w:hAnsi="宋体" w:eastAsia="宋体" w:cs="宋体" w:hint="eastAsia"/>
        </w:rPr>
        <w:t xml:space="preserve">    欧姆龙集团从1933年5月10日创业，通过不断创造新的社会需求，已经发展成为全球知名的自动化控制及电子设备制造厂商，掌握着世界领先的传感与控制核心技术。特别是在自动化领域，欧姆龙自动化有限公司是一家引领工业自动化产品和应用先进技术的跨国公司，它已经成为自动化领域的佼佼者。</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b w:val="1"/>
          <w:sz w:val="28"/>
          <w:bCs/>
          <w:szCs w:val="28"/>
          <w:rFonts w:ascii="宋体" w:hAnsi="宋体" w:eastAsia="宋体" w:cs="宋体" w:hint="eastAsia"/>
        </w:rPr>
      </w:pPr>
      <w:r>
        <w:rPr>
          <w:b w:val="1"/>
          <w:sz w:val="28"/>
          <w:lang w:val="en-US" w:eastAsia="zh-CN"/>
          <w:bCs/>
          <w:szCs w:val="28"/>
          <w:rFonts w:ascii="宋体" w:hAnsi="宋体" w:eastAsia="宋体" w:cs="宋体" w:hint="eastAsia"/>
        </w:rPr>
        <w:t>3.</w:t>
      </w:r>
      <w:r>
        <w:rPr>
          <w:b w:val="1"/>
          <w:sz w:val="28"/>
          <w:bCs/>
          <w:szCs w:val="28"/>
          <w:rFonts w:ascii="宋体" w:hAnsi="宋体" w:eastAsia="宋体" w:cs="宋体" w:hint="eastAsia"/>
        </w:rPr>
        <w:t>AVEX株式会社</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ind w:firstLine="560" w:firstLineChars="200"/>
        <w:rPr>
          <w:sz w:val="28"/>
          <w:lang w:val="en-US" w:eastAsia="zh-CN"/>
          <w:szCs w:val="28"/>
          <w:rFonts w:ascii="宋体" w:hAnsi="宋体" w:eastAsia="宋体" w:cs="宋体" w:hint="eastAsia"/>
        </w:rPr>
      </w:pPr>
      <w:r>
        <w:rPr>
          <w:sz w:val="28"/>
          <w:lang w:val="en-US" w:eastAsia="zh-CN"/>
          <w:szCs w:val="28"/>
          <w:rFonts w:ascii="宋体" w:hAnsi="宋体" w:eastAsia="宋体" w:cs="宋体" w:hint="eastAsia"/>
        </w:rPr>
        <w:t>AVEX株式会社是日本 500 强的优秀中小企业之一，也是丰田汽车公司的二级供应商，从事汽车相关零部件（A/T 阀门）、刹车、发动机零部件。立足于日本国内，是面向全球接单的国际企业，公司主打产品曾经几次更新迭代，仍旧保持不断进取的精神，充满活力，是将 TPS 运用得最深入最灵活的企业之一，也是 TPS 理论完美落地的地方。</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b w:val="1"/>
          <w:sz w:val="28"/>
          <w:lang w:val="en-US" w:eastAsia="zh-CN"/>
          <w:bCs/>
          <w:szCs w:val="28"/>
          <w:rFonts w:ascii="宋体" w:hAnsi="宋体" w:eastAsia="宋体" w:cs="宋体" w:hint="eastAsia"/>
        </w:rPr>
      </w:pPr>
      <w:r>
        <w:rPr>
          <w:b w:val="1"/>
          <w:sz w:val="28"/>
          <w:lang w:val="en-US" w:eastAsia="zh-CN"/>
          <w:bCs/>
          <w:szCs w:val="28"/>
          <w:rFonts w:ascii="宋体" w:hAnsi="宋体" w:eastAsia="宋体" w:cs="宋体" w:hint="eastAsia"/>
        </w:rPr>
        <w:t>4.</w:t>
      </w:r>
      <w:r>
        <w:rPr>
          <w:b w:val="1"/>
          <w:sz w:val="28"/>
          <w:bCs/>
          <w:szCs w:val="28"/>
          <w:rFonts w:ascii="宋体" w:hAnsi="宋体" w:eastAsia="宋体" w:cs="宋体" w:hint="eastAsia"/>
        </w:rPr>
        <w:t>安田工机</w:t>
      </w:r>
      <w:r>
        <w:rPr>
          <w:b w:val="1"/>
          <w:sz w:val="28"/>
          <w:lang w:val="en-US" w:eastAsia="zh-CN"/>
          <w:bCs/>
          <w:szCs w:val="28"/>
          <w:rFonts w:ascii="宋体" w:hAnsi="宋体" w:eastAsia="宋体" w:cs="宋体" w:hint="eastAsia"/>
        </w:rPr>
        <w:t>株式会社</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ind w:firstLine="560" w:firstLineChars="200"/>
        <w:rPr>
          <w:sz w:val="28"/>
          <w:szCs w:val="28"/>
          <w:rFonts w:ascii="宋体" w:hAnsi="宋体" w:eastAsia="宋体" w:cs="宋体" w:hint="eastAsia"/>
        </w:rPr>
      </w:pPr>
      <w:r>
        <w:rPr>
          <w:sz w:val="28"/>
          <w:szCs w:val="28"/>
          <w:rFonts w:ascii="宋体" w:hAnsi="宋体" w:eastAsia="宋体" w:cs="宋体" w:hint="eastAsia"/>
        </w:rPr>
        <w:t>安田工机是机床、产业机械等领域的专精特新中小企业。1937年成立的机械装置制造商。受托制造领域的机床、冲压机械，自主品牌领域的纤维机械、工业机械、切齿机等都在市场上共享。另外，通过国内大型企业，在海外也有出口业绩。从制罐到零件加工、组装、电气、发货包装等一条龙服务，满足各种各样的顾客需求，不断扩大业务范围。</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b w:val="1"/>
          <w:sz w:val="28"/>
          <w:bCs/>
          <w:szCs w:val="28"/>
          <w:rFonts w:ascii="宋体" w:hAnsi="宋体" w:eastAsia="宋体" w:cs="宋体" w:hint="eastAsia"/>
        </w:rPr>
      </w:pPr>
      <w:r>
        <w:rPr>
          <w:b w:val="1"/>
          <w:sz w:val="28"/>
          <w:lang w:val="en-US" w:eastAsia="zh-CN"/>
          <w:bCs/>
          <w:szCs w:val="28"/>
          <w:rFonts w:ascii="宋体" w:hAnsi="宋体" w:eastAsia="宋体" w:cs="宋体" w:hint="eastAsia"/>
        </w:rPr>
        <w:t>5.</w:t>
      </w:r>
      <w:r>
        <w:rPr>
          <w:b w:val="1"/>
          <w:sz w:val="28"/>
          <w:bCs/>
          <w:szCs w:val="28"/>
          <w:rFonts w:ascii="宋体" w:hAnsi="宋体" w:eastAsia="宋体" w:cs="宋体" w:hint="eastAsia"/>
        </w:rPr>
        <w:t>丰田产业技术纪念馆</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ind w:firstLine="560" w:firstLineChars="200"/>
        <w:rPr>
          <w:sz w:val="28"/>
          <w:lang w:val="en-US" w:eastAsia="zh-CN"/>
          <w:szCs w:val="28"/>
          <w:rFonts w:ascii="宋体" w:hAnsi="宋体" w:eastAsia="宋体" w:cs="宋体" w:hint="eastAsia"/>
        </w:rPr>
      </w:pPr>
      <w:r>
        <w:rPr>
          <w:sz w:val="28"/>
          <w:szCs w:val="28"/>
          <w:rFonts w:ascii="宋体" w:hAnsi="宋体" w:eastAsia="宋体" w:cs="宋体" w:hint="eastAsia"/>
        </w:rPr>
        <w:t>丰田产业技术纪念馆位于丰田集团的发祥地——名古屋西区，占地面积41597㎡，于1994年由株式会社丰田自动织机、爱知钢铁株式会社、丰田机械株式会社等丰田集团的13家公司共同创办，是将原丰田纺织公司总部工厂厂区（即丰田集团的发祥地）建筑物作为珍贵的产业遗产加以有效利用而建成的纪念馆。馆内展示自创业以来丰田从事过的纺织机械、汽车业的各种技术和产品，主要包括纤维机械馆、汽车馆、丰田集团馆和技术乐园等。</w:t>
      </w:r>
    </w:p>
    <w:p>
      <w:pPr>
        <w:pStyle w:val="4"/>
        <w:widowControl w:val="0"/>
        <w:keepNext w:val="0"/>
        <w:keepLines w:val="0"/>
        <w:pageBreakBefore w:val="0"/>
        <w:wordWrap w:val="1"/>
        <w:overflowPunct w:val="1"/>
        <w:topLinePunct w:val="0"/>
        <w:kinsoku w:val="1"/>
        <w:autoSpaceDE w:val="1"/>
        <w:autoSpaceDN w:val="1"/>
        <w:bidi w:val="0"/>
        <w:adjustRightInd w:val="1"/>
        <w:widowControl w:val="0"/>
        <w:spacing w:line="240" w:lineRule="auto"/>
        <w:ind w:left="0" w:leftChars="0"/>
        <w:rPr>
          <w:b w:val="1"/>
          <w:sz w:val="28"/>
          <w:bCs/>
          <w:szCs w:val="28"/>
          <w:rFonts w:ascii="宋体" w:hAnsi="宋体" w:eastAsia="宋体" w:cs="宋体" w:hint="eastAsia"/>
        </w:rPr>
      </w:pPr>
      <w:r>
        <w:rPr>
          <w:b w:val="1"/>
          <w:sz w:val="28"/>
          <w:lang w:val="en-US" w:eastAsia="zh-CN"/>
          <w:bCs/>
          <w:szCs w:val="28"/>
          <w:rFonts w:ascii="宋体" w:hAnsi="宋体" w:eastAsia="宋体" w:cs="宋体" w:hint="eastAsia"/>
        </w:rPr>
        <w:t>6.</w:t>
      </w:r>
      <w:r>
        <w:rPr>
          <w:b w:val="1"/>
          <w:sz w:val="28"/>
          <w:bCs/>
          <w:szCs w:val="28"/>
          <w:rFonts w:ascii="宋体" w:hAnsi="宋体" w:eastAsia="宋体" w:cs="宋体" w:hint="eastAsia"/>
        </w:rPr>
        <w:t>三菱电机株式会社</w:t>
      </w:r>
    </w:p>
    <w:p>
      <w:pPr>
        <w:widowControl w:val="0"/>
        <w:keepNext w:val="0"/>
        <w:keepLines w:val="0"/>
        <w:pageBreakBefore w:val="0"/>
        <w:wordWrap w:val="1"/>
        <w:overflowPunct w:val="1"/>
        <w:topLinePunct w:val="0"/>
        <w:kinsoku w:val="1"/>
        <w:autoSpaceDE w:val="1"/>
        <w:autoSpaceDN w:val="1"/>
        <w:bidi w:val="0"/>
        <w:adjustRightInd w:val="1"/>
        <w:widowControl w:val="0"/>
        <w:spacing w:line="240" w:lineRule="auto"/>
        <w:ind w:firstLine="560" w:firstLineChars="200"/>
        <w:rPr>
          <w:sz w:val="28"/>
          <w:szCs w:val="28"/>
          <w:rFonts w:ascii="宋体" w:hAnsi="宋体" w:eastAsia="宋体" w:cs="宋体" w:hint="eastAsia"/>
        </w:rPr>
      </w:pPr>
      <w:r>
        <w:rPr>
          <w:sz w:val="28"/>
          <w:szCs w:val="28"/>
          <w:rFonts w:ascii="宋体" w:hAnsi="宋体" w:eastAsia="宋体" w:cs="宋体" w:hint="eastAsia"/>
        </w:rPr>
        <w:t>三菱电机株式会社Mitsubishi Electric Corp. (三菱电机)创立于1921年，是三菱MITSUBISHI财团之一，全球500强。 产品范围广泛，包含面向个人消费者的显示产品、手机、厨房电气、车载电气、生活电气、空调电气。 面向商业消费者的电子、电力、社会、交通、宇宙、信息、电气、机器、半导体和影像等。</w:t>
      </w:r>
    </w:p>
    <w:p>
      <w:pPr>
        <w:pStyle w:val="4"/>
        <w:widowControl w:val="0"/>
        <w:keepNext w:val="0"/>
        <w:keepLines w:val="0"/>
        <w:pageBreakBefore w:val="0"/>
        <w:wordWrap w:val="1"/>
        <w:overflowPunct w:val="1"/>
        <w:topLinePunct w:val="0"/>
        <w:kinsoku w:val="1"/>
        <w:autoSpaceDE w:val="1"/>
        <w:autoSpaceDN w:val="1"/>
        <w:bidi w:val="0"/>
        <w:adjustRightInd w:val="1"/>
        <w:widowControl w:val="0"/>
        <w:numPr>
          <w:ilvl w:val="0"/>
          <w:numId w:val="0"/>
        </w:numPr>
        <w:spacing w:line="240" w:lineRule="auto"/>
        <w:ind w:leftChars="0"/>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rPr>
          <w:b w:val="0"/>
          <w:sz w:val="28"/>
          <w:lang w:val="en-US" w:eastAsia="zh-CN"/>
          <w:bCs/>
          <w:szCs w:val="28"/>
          <w:rFonts w:ascii="宋体" w:hAnsi="宋体" w:eastAsia="宋体" w:cs="宋体" w:hint="eastAsia"/>
        </w:rPr>
      </w:pPr>
    </w:p>
    <w:p>
      <w:pPr>
        <w:bidi w:val="0"/>
        <w:numPr>
          <w:ilvl w:val="0"/>
          <w:numId w:val="0"/>
        </w:numPr>
        <w:spacing w:line="360" w:lineRule="auto"/>
        <w:rPr>
          <w:sz w:val="24"/>
          <w:szCs w:val="28"/>
          <w:rFonts w:ascii="宋体" w:hAnsi="宋体" w:eastAsia="宋体" w:cs="宋体" w:hint="eastAsia"/>
        </w:rPr>
      </w:pPr>
      <w:r>
        <w:rPr>
          <w:sz w:val="24"/>
          <w:lang w:val="en-US" w:eastAsia="zh-CN"/>
          <w:szCs w:val="28"/>
          <w:rFonts w:ascii="宋体" w:hAnsi="宋体" w:eastAsia="宋体" w:cs="宋体" w:hint="eastAsia"/>
        </w:rPr>
        <w:t>。</w:t>
      </w:r>
    </w:p>
    <w:sectPr>
      <w:headerReference r:id="rId5" w:type="default"/>
      <w:footerReference r:id="rId6" w:type="default"/>
      <w:docGrid w:type="lines" w:linePitch="312" w:charSpace="0"/>
      <w:pgSz w:w="11906" w:h="16838"/>
      <w:pgMar w:top="1684" w:right="720" w:bottom="607" w:left="720" w:header="851" w:footer="624"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7"/>
    </w:pPr>
  </w:p>
  <w:p>
    <w:pPr>
      <w:pStyle w:val="7"/>
      <w:jc w:val="right"/>
      <w:ind w:leftChars="100"/>
      <w:rPr>
        <w:lang w:val="en-US" w:eastAsia="zh-CN"/>
        <w:rFonts w:ascii="微软雅黑" w:hAnsi="微软雅黑" w:eastAsia="微软雅黑" w:cs="微软雅黑" w:hint="eastAsia"/>
      </w:rPr>
    </w:pPr>
    <w:r>
      <w:rPr>
        <w:lang w:val="en-US" w:eastAsia="zh-CN"/>
        <w:rFonts w:ascii="微软雅黑" w:hAnsi="微软雅黑" w:eastAsia="微软雅黑" w:cs="微软雅黑" w:hint="eastAsia"/>
      </w:rPr>
      <w:t>浙企管理服务有限公司</w:t>
    </w:r>
  </w:p>
  <w:p>
    <w:pPr>
      <w:pStyle w:val="7"/>
      <w:jc w:val="right"/>
      <w:ind w:leftChars="100"/>
      <w:rPr>
        <w:lang w:val="en-US" w:eastAsia="zh-CN"/>
        <w:rFonts w:ascii="微软雅黑" w:hAnsi="微软雅黑" w:eastAsia="微软雅黑" w:cs="微软雅黑" w:hint="default"/>
      </w:rPr>
    </w:pPr>
    <w:r>
      <mc:AlternateContent>
        <mc:Choice Requires="wps">
          <w:drawing>
            <wp:anchor distT="0" distB="0" distL="114300" distR="114300" simplePos="0" relativeHeight="251660288" behindDoc="0" locked="0" layoutInCell="1" allowOverlap="1">
              <wp:simplePos x="0" y="0"/>
              <wp:positionH relativeFrom="column">
                <wp:posOffset>-473710</wp:posOffset>
              </wp:positionH>
              <wp:positionV relativeFrom="paragraph">
                <wp:posOffset>316865</wp:posOffset>
              </wp:positionV>
              <wp:extent cx="7642225" cy="267970"/>
              <wp:effectExtent l="6350" t="6350" r="9525" b="11430"/>
              <wp:wrapNone/>
              <wp:docPr id="3" name="矩形 13"/>
              <wp:cNvGraphicFramePr/>
              <a:graphic xmlns:a="http://schemas.openxmlformats.org/drawingml/2006/main">
                <a:graphicData uri="http://schemas.microsoft.com/office/word/2010/wordprocessingShape">
                  <wps:wsp>
                    <wps:cNvSpPr/>
                    <wps:spPr>
                      <a:xfrm>
                        <a:off x="0" y="0"/>
                        <a:ext cx="7642225" cy="267970"/>
                      </a:xfrm>
                      <a:prstGeom prst="rect">
                        <a:avLst/>
                      </a:prstGeom>
                      <a:solidFill>
                        <a:srgbClr val="083090"/>
                      </a:solidFill>
                      <a:ln w="12700" cap="flat" cmpd="sng" algn="ctr">
                        <a:solidFill>
                          <a:srgbClr val="083090"/>
                        </a:solidFill>
                        <a:prstDash val="solid"/>
                        <a:miter lim="800000"/>
                      </a:ln>
                      <a:effectLst/>
                    </wps:spPr>
                    <wps:bodyPr rot="0" vert="horz" wrap="square" lIns="91440" tIns="45720" rIns="91440" bIns="45720" rtlCol="0" anchor="ctr" anchorCtr="0"/>
                  </wps:wsp>
                </a:graphicData>
              </a:graphic>
            </wp:anchor>
          </w:drawing>
        </mc:Choice>
      </mc:AlternateContent>
    </w:r>
    <w:r>
      <w:rPr>
        <w:lang w:val="en-US" w:eastAsia="zh-CN"/>
        <w:rFonts w:ascii="微软雅黑" w:hAnsi="微软雅黑" w:eastAsia="微软雅黑" w:cs="微软雅黑" w:hint="eastAsia"/>
      </w:rPr>
      <w:t>联系方式：0571-85775878</w:t>
    </w: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8"/>
    </w:pPr>
    <w:r>
      <w:rPr>
        <w:sz w:val="21"/>
      </w:rPr>
      <mc:AlternateContent>
        <mc:Choice Requires="wpg">
          <w:drawing>
            <wp:anchor distT="0" distB="0" distL="114300" distR="114300" simplePos="0" relativeHeight="251661312" behindDoc="0" locked="0" layoutInCell="1" allowOverlap="1">
              <wp:simplePos x="0" y="0"/>
              <wp:positionH relativeFrom="column">
                <wp:posOffset>-106680</wp:posOffset>
              </wp:positionH>
              <wp:positionV relativeFrom="paragraph">
                <wp:posOffset>-304165</wp:posOffset>
              </wp:positionV>
              <wp:extent cx="6663690" cy="821055"/>
              <wp:effectExtent l="0" t="0" r="22860" b="17145"/>
              <wp:wrapNone/>
              <wp:docPr id="1" name="组合 24"/>
              <wp:cNvGraphicFramePr/>
              <a:graphic xmlns:a="http://schemas.openxmlformats.org/drawingml/2006/main">
                <a:graphicData uri="http://schemas.microsoft.com/office/word/2010/wordprocessingGroup">
                  <wpg:wgp>
                    <wpg:cNvGrpSpPr/>
                    <wpg:grpSpPr>
                      <a:xfrm>
                        <a:off x="0" y="0"/>
                        <a:ext cx="6663690" cy="821055"/>
                        <a:chOff x="14161" y="625"/>
                        <a:chExt cx="10494" cy="1293"/>
                      </a:xfrm>
                    </wpg:grpSpPr>
                    <wpg:cNvGrpSpPr/>
                    <pic:pic xmlns:pic="http://schemas.openxmlformats.org/drawingml/2006/picture">
                      <pic:nvPicPr>
                        <pic:cNvPr id="25" name="图片 2" descr="浙企管理logo"/>
                        <pic:cNvPicPr/>
                      </pic:nvPicPr>
                      <pic:blipFill>
                        <a:blip r:embed="rId0"/>
                        <a:stretch>
                          <a:fillRect/>
                        </a:stretch>
                      </pic:blipFill>
                      <pic:spPr>
                        <a:xfrm>
                          <a:off x="14161" y="625"/>
                          <a:ext cx="1072" cy="1293"/>
                        </a:xfrm>
                        <a:prstGeom prst="rect">
                          <a:avLst/>
                        </a:prstGeom>
                      </pic:spPr>
                    </pic:pic>
                    <wps:wsp>
                      <wps:cNvSpPr/>
                      <wps:cNvPr id="26" name="矩形 6"/>
                      <wps:spPr>
                        <a:xfrm>
                          <a:off x="15320" y="1544"/>
                          <a:ext cx="9335" cy="57"/>
                        </a:xfrm>
                        <a:prstGeom prst="rect">
                          <a:avLst/>
                        </a:prstGeom>
                        <a:solidFill>
                          <a:srgbClr val="083090"/>
                        </a:solidFill>
                        <a:ln w="12700" cap="flat" cmpd="sng" algn="ctr">
                          <a:solidFill>
                            <a:srgbClr val="083090"/>
                          </a:solidFill>
                          <a:prstDash val="solid"/>
                          <a:miter lim="800000"/>
                        </a:ln>
                        <a:effectLst/>
                      </wps:spPr>
                      <wps:bodyPr rot="0" vert="horz" wrap="square" lIns="91440" tIns="45720" rIns="91440" bIns="45720" rtlCol="0" anchor="ctr" anchorCtr="0"/>
                    </wps:wsp>
                  </wpg:wgp>
                </a:graphicData>
              </a:graphic>
            </wp:anchor>
          </w:drawing>
        </mc:Choice>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5041265</wp:posOffset>
              </wp:positionH>
              <wp:positionV relativeFrom="paragraph">
                <wp:posOffset>-44450</wp:posOffset>
              </wp:positionV>
              <wp:extent cx="2265045" cy="307340"/>
              <wp:effectExtent l="0" t="0" r="0" b="0"/>
              <wp:wrapNone/>
              <wp:docPr id="2" name="文本框 15"/>
              <wp:cNvGraphicFramePr/>
              <a:graphic xmlns:a="http://schemas.openxmlformats.org/drawingml/2006/main">
                <a:graphicData uri="http://schemas.microsoft.com/office/word/2010/wordprocessingShape">
                  <wps:wsp>
                    <wps:cNvSpPr txBox="1"/>
                    <wps:spPr>
                      <a:xfrm>
                        <a:off x="4934585" y="528955"/>
                        <a:ext cx="2265045"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000000"/>
                              <w:sz w:val="24"/>
                              <w:lang w:val="en-US" w:eastAsia="zh-CN"/>
                              <w:szCs w:val="24"/>
                              <w:rFonts w:ascii="微软雅黑" w:hAnsi="微软雅黑" w:eastAsia="微软雅黑" w:cs="微软雅黑" w:hint="eastAsia"/>
                            </w:rPr>
                          </w:pPr>
                          <w:r>
                            <w:rPr>
                              <w:color w:val="000000"/>
                              <w:sz w:val="24"/>
                              <w:lang w:val="en-US" w:eastAsia="zh-CN"/>
                              <w:szCs w:val="24"/>
                              <w:rFonts w:ascii="微软雅黑" w:hAnsi="微软雅黑" w:eastAsia="微软雅黑" w:cs="微软雅黑" w:hint="eastAsia"/>
                            </w:rPr>
                            <w:t>浙企摇篮，伴企成长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AlternateContent>
    </w:r>
  </w:p>
</w:hd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80A584B7"/>
    <w:multiLevelType w:val="multilevel"/>
    <w:tmpl w:val="80A584B7"/>
    <w:lvl w:ilvl="0" w:tentative="0">
      <w:start w:val="1"/>
      <w:numFmt w:val="bullet"/>
      <w:lvlText w:val=""/>
      <w:lvlJc w:val="left"/>
      <w:pPr>
        <w:ind w:hanging="420" w:left="420"/>
      </w:pPr>
      <w:rPr>
        <w:rFonts w:ascii="Wingdings" w:hAnsi="Wingdings" w:hint="default"/>
      </w:rPr>
    </w:lvl>
    <w:lvl w:ilvl="1" w:tentative="0">
      <w:start w:val="1"/>
      <w:numFmt w:val="decimal"/>
      <w:lvlJc w:val="left"/>
    </w:lvl>
    <w:lvl w:ilvl="2" w:tentative="0">
      <w:start w:val="1"/>
      <w:numFmt w:val="decimal"/>
      <w:lvlJc w:val="left"/>
    </w:lvl>
    <w:lvl w:ilvl="3" w:tentative="0">
      <w:start w:val="1"/>
      <w:numFmt w:val="decimal"/>
      <w:lvlJc w:val="left"/>
    </w:lvl>
    <w:lvl w:ilvl="4" w:tentative="0">
      <w:start w:val="1"/>
      <w:numFmt w:val="decimal"/>
      <w:lvlJc w:val="left"/>
    </w:lvl>
    <w:lvl w:ilvl="5" w:tentative="0">
      <w:start w:val="1"/>
      <w:numFmt w:val="decimal"/>
      <w:lvlJc w:val="left"/>
    </w:lvl>
    <w:lvl w:ilvl="6" w:tentative="0">
      <w:start w:val="1"/>
      <w:numFmt w:val="decimal"/>
      <w:lvlJc w:val="left"/>
    </w:lvl>
    <w:lvl w:ilvl="7" w:tentative="0">
      <w:start w:val="1"/>
      <w:numFmt w:val="decimal"/>
      <w:lvlJc w:val="left"/>
    </w:lvl>
    <w:lvl w:ilvl="8" w:tentative="0">
      <w:start w:val="1"/>
      <w:numFmt w:val="decimal"/>
      <w:lvlJc w:val="left"/>
    </w:lvl>
  </w:abstractNum>
  <w:abstractNum w:abstractNumId="1">
    <w:nsid w:val="86E550DA"/>
    <w:multiLevelType w:val="singleLevel"/>
    <w:tmpl w:val="86E550DA"/>
    <w:lvl w:ilvl="0" w:tentative="0">
      <w:start w:val="1"/>
      <w:numFmt w:val="decimal"/>
      <w:lvlText w:val="%1."/>
      <w:lvlJc w:val="left"/>
      <w:pPr>
        <w:tabs>
          <w:tab w:val="left" w:pos="312"/>
        </w:tabs>
      </w:pPr>
    </w:lvl>
  </w:abstractNum>
  <w:abstractNum w:abstractNumId="10">
    <w:nsid w:val="2046ECEC"/>
    <w:multiLevelType w:val="singleLevel"/>
    <w:tmpl w:val="2046ECEC"/>
    <w:lvl w:ilvl="0" w:tentative="0">
      <w:start w:val="1"/>
      <w:numFmt w:val="bullet"/>
      <w:lvlText w:val=""/>
      <w:lvlJc w:val="left"/>
      <w:pPr>
        <w:ind w:hanging="420" w:left="420"/>
      </w:pPr>
      <w:rPr>
        <w:rFonts w:ascii="Wingdings" w:hAnsi="Wingdings" w:hint="default"/>
      </w:rPr>
    </w:lvl>
  </w:abstractNum>
  <w:abstractNum w:abstractNumId="11">
    <w:nsid w:val="2D7A8C9B"/>
    <w:multiLevelType w:val="singleLevel"/>
    <w:tmpl w:val="2D7A8C9B"/>
    <w:lvl w:ilvl="0" w:tentative="0">
      <w:start w:val="1"/>
      <w:numFmt w:val="bullet"/>
      <w:suff w:val="nothing"/>
      <w:lvlText w:val=""/>
      <w:lvlJc w:val="left"/>
      <w:pPr>
        <w:ind w:hanging="420" w:left="420"/>
      </w:pPr>
      <w:rPr>
        <w:color w:val="4472C4" w:themeColor="accent1"/>
        <w14:textFill>
          <w14:solidFill>
            <w14:schemeClr w14:val="accent1"/>
          </w14:solidFill>
        </w14:textFill>
        <w:rFonts w:ascii="Wingdings" w:hAnsi="Wingdings" w:hint="default"/>
      </w:rPr>
    </w:lvl>
  </w:abstractNum>
  <w:abstractNum w:abstractNumId="12">
    <w:nsid w:val="3CC9D982"/>
    <w:multiLevelType w:val="singleLevel"/>
    <w:tmpl w:val="3CC9D982"/>
    <w:lvl w:ilvl="0" w:tentative="0">
      <w:start w:val="1"/>
      <w:numFmt w:val="bullet"/>
      <w:suff w:val="nothing"/>
      <w:lvlText w:val=""/>
      <w:lvlJc w:val="left"/>
      <w:pPr>
        <w:ind w:hanging="420" w:left="420"/>
      </w:pPr>
      <w:rPr>
        <w:color w:val="4472C4" w:themeColor="accent1"/>
        <w14:textFill>
          <w14:solidFill>
            <w14:schemeClr w14:val="accent1"/>
          </w14:solidFill>
        </w14:textFill>
        <w:rFonts w:ascii="Wingdings" w:hAnsi="Wingdings" w:hint="default"/>
      </w:rPr>
    </w:lvl>
  </w:abstractNum>
  <w:abstractNum w:abstractNumId="13">
    <w:nsid w:val="40E383E2"/>
    <w:multiLevelType w:val="singleLevel"/>
    <w:tmpl w:val="40E383E2"/>
    <w:lvl w:ilvl="0" w:tentative="0">
      <w:start w:val="1"/>
      <w:numFmt w:val="bullet"/>
      <w:suff w:val="nothing"/>
      <w:lvlText w:val=""/>
      <w:lvlJc w:val="left"/>
      <w:pPr>
        <w:ind w:hanging="420" w:left="420"/>
      </w:pPr>
      <w:rPr>
        <w:rFonts w:ascii="Wingdings" w:hAnsi="Wingdings" w:hint="default"/>
      </w:rPr>
    </w:lvl>
  </w:abstractNum>
  <w:abstractNum w:abstractNumId="14">
    <w:nsid w:val="4B53A901"/>
    <w:multiLevelType w:val="multilevel"/>
    <w:tmpl w:val="4B53A901"/>
    <w:lvl w:ilvl="0" w:tentative="0">
      <w:start w:val="1"/>
      <w:numFmt w:val="bullet"/>
      <w:lvlText w:val=""/>
      <w:lvlJc w:val="left"/>
      <w:pPr>
        <w:ind w:hanging="420" w:left="420"/>
      </w:pPr>
      <w:rPr>
        <w:u w:val="none" w:color="auto"/>
        <w:rFonts w:ascii="Wingdings" w:hAnsi="Wingdings" w:eastAsia="宋体" w:hint="default"/>
      </w:rPr>
    </w:lvl>
    <w:lvl w:ilvl="1" w:tentative="0">
      <w:start w:val="1"/>
      <w:numFmt w:val="decimal"/>
      <w:lvlJc w:val="left"/>
    </w:lvl>
    <w:lvl w:ilvl="2" w:tentative="0">
      <w:start w:val="1"/>
      <w:numFmt w:val="decimal"/>
      <w:lvlJc w:val="left"/>
    </w:lvl>
    <w:lvl w:ilvl="3" w:tentative="0">
      <w:start w:val="1"/>
      <w:numFmt w:val="decimal"/>
      <w:lvlJc w:val="left"/>
    </w:lvl>
    <w:lvl w:ilvl="4" w:tentative="0">
      <w:start w:val="1"/>
      <w:numFmt w:val="decimal"/>
      <w:lvlJc w:val="left"/>
    </w:lvl>
    <w:lvl w:ilvl="5" w:tentative="0">
      <w:start w:val="1"/>
      <w:numFmt w:val="decimal"/>
      <w:lvlJc w:val="left"/>
    </w:lvl>
    <w:lvl w:ilvl="6" w:tentative="0">
      <w:start w:val="1"/>
      <w:numFmt w:val="decimal"/>
      <w:lvlJc w:val="left"/>
    </w:lvl>
    <w:lvl w:ilvl="7" w:tentative="0">
      <w:start w:val="1"/>
      <w:numFmt w:val="decimal"/>
      <w:lvlJc w:val="left"/>
    </w:lvl>
    <w:lvl w:ilvl="8" w:tentative="0">
      <w:start w:val="1"/>
      <w:numFmt w:val="decimal"/>
      <w:lvlJc w:val="left"/>
    </w:lvl>
  </w:abstractNum>
  <w:abstractNum w:abstractNumId="15">
    <w:nsid w:val="6EE0F249"/>
    <w:multiLevelType w:val="singleLevel"/>
    <w:tmpl w:val="6EE0F249"/>
    <w:lvl w:ilvl="0" w:tentative="0">
      <w:start w:val="1"/>
      <w:numFmt w:val="bullet"/>
      <w:suff w:val="nothing"/>
      <w:lvlText w:val=""/>
      <w:lvlJc w:val="left"/>
      <w:pPr>
        <w:ind w:hanging="420" w:left="420"/>
      </w:pPr>
      <w:rPr>
        <w:rFonts w:ascii="Wingdings" w:hAnsi="Wingdings" w:hint="default"/>
      </w:rPr>
    </w:lvl>
  </w:abstractNum>
  <w:abstractNum w:abstractNumId="2">
    <w:nsid w:val="91256218"/>
    <w:multiLevelType w:val="singleLevel"/>
    <w:tmpl w:val="91256218"/>
    <w:lvl w:ilvl="0" w:tentative="0">
      <w:start w:val="1"/>
      <w:numFmt w:val="bullet"/>
      <w:lvlText w:val=""/>
      <w:lvlJc w:val="left"/>
      <w:pPr>
        <w:ind w:hanging="420" w:left="420"/>
      </w:pPr>
      <w:rPr>
        <w:rFonts w:ascii="Wingdings" w:hAnsi="Wingdings" w:hint="default"/>
      </w:rPr>
    </w:lvl>
  </w:abstractNum>
  <w:abstractNum w:abstractNumId="3">
    <w:nsid w:val="B2FDD431"/>
    <w:multiLevelType w:val="singleLevel"/>
    <w:tmpl w:val="B2FDD431"/>
    <w:lvl w:ilvl="0" w:tentative="0">
      <w:start w:val="1"/>
      <w:numFmt w:val="bullet"/>
      <w:lvlText w:val=""/>
      <w:lvlJc w:val="left"/>
      <w:pPr>
        <w:ind w:hanging="420" w:left="420"/>
      </w:pPr>
      <w:rPr>
        <w:rFonts w:ascii="Wingdings" w:hAnsi="Wingdings" w:hint="default"/>
      </w:rPr>
    </w:lvl>
  </w:abstractNum>
  <w:abstractNum w:abstractNumId="4">
    <w:nsid w:val="B864ECDE"/>
    <w:multiLevelType w:val="singleLevel"/>
    <w:tmpl w:val="B864ECDE"/>
    <w:lvl w:ilvl="0" w:tentative="0">
      <w:start w:val="1"/>
      <w:numFmt w:val="bullet"/>
      <w:lvlText w:val=""/>
      <w:lvlJc w:val="left"/>
      <w:pPr>
        <w:ind w:hanging="420" w:left="420"/>
      </w:pPr>
      <w:rPr>
        <w:rFonts w:ascii="Wingdings" w:hAnsi="Wingdings" w:hint="default"/>
      </w:rPr>
    </w:lvl>
  </w:abstractNum>
  <w:abstractNum w:abstractNumId="5">
    <w:nsid w:val="CAB6EDD2"/>
    <w:multiLevelType w:val="singleLevel"/>
    <w:tmpl w:val="CAB6EDD2"/>
    <w:lvl w:ilvl="0" w:tentative="0">
      <w:start w:val="1"/>
      <w:numFmt w:val="bullet"/>
      <w:lvlText w:val=""/>
      <w:lvlJc w:val="left"/>
      <w:pPr>
        <w:ind w:hanging="420" w:left="420"/>
      </w:pPr>
      <w:rPr>
        <w:rFonts w:ascii="Wingdings" w:hAnsi="Wingdings" w:hint="default"/>
      </w:rPr>
    </w:lvl>
  </w:abstractNum>
  <w:abstractNum w:abstractNumId="6">
    <w:nsid w:val="DA1E5B1B"/>
    <w:multiLevelType w:val="singleLevel"/>
    <w:tmpl w:val="DA1E5B1B"/>
    <w:lvl w:ilvl="0" w:tentative="0">
      <w:start w:val="1"/>
      <w:numFmt w:val="bullet"/>
      <w:lvlText w:val=""/>
      <w:lvlJc w:val="left"/>
      <w:pPr>
        <w:ind w:hanging="420" w:left="420"/>
      </w:pPr>
      <w:rPr>
        <w:rFonts w:ascii="Wingdings" w:hAnsi="Wingdings" w:hint="default"/>
      </w:rPr>
    </w:lvl>
  </w:abstractNum>
  <w:abstractNum w:abstractNumId="7">
    <w:nsid w:val="EBB37917"/>
    <w:multiLevelType w:val="singleLevel"/>
    <w:tmpl w:val="EBB37917"/>
    <w:lvl w:ilvl="0" w:tentative="0">
      <w:start w:val="1"/>
      <w:numFmt w:val="bullet"/>
      <w:lvlText w:val=""/>
      <w:lvlJc w:val="left"/>
      <w:pPr>
        <w:ind w:hanging="420" w:left="420"/>
      </w:pPr>
      <w:rPr>
        <w:rFonts w:ascii="Wingdings" w:hAnsi="Wingdings" w:hint="default"/>
      </w:rPr>
    </w:lvl>
  </w:abstractNum>
  <w:abstractNum w:abstractNumId="8">
    <w:nsid w:val="06DBF79F"/>
    <w:multiLevelType w:val="singleLevel"/>
    <w:tmpl w:val="06DBF79F"/>
    <w:lvl w:ilvl="0" w:tentative="0">
      <w:start w:val="1"/>
      <w:numFmt w:val="chineseCounting"/>
      <w:suff w:val="nothing"/>
      <w:lvlText w:val="%1、"/>
      <w:lvlJc w:val="left"/>
      <w:rPr>
        <w:rFonts w:hint="eastAsia"/>
      </w:rPr>
    </w:lvl>
  </w:abstractNum>
  <w:abstractNum w:abstractNumId="9">
    <w:nsid w:val="0CED5254"/>
    <w:multiLevelType w:val="multilevel"/>
    <w:tmpl w:val="0CED5254"/>
    <w:lvl w:ilvl="0" w:tentative="0">
      <w:start w:val="1"/>
      <w:numFmt w:val="bullet"/>
      <w:lvlText w:val=""/>
      <w:lvlJc w:val="left"/>
      <w:pPr>
        <w:ind w:hanging="420" w:left="420"/>
      </w:pPr>
      <w:rPr>
        <w:rFonts w:ascii="Wingdings" w:hAnsi="Wingdings" w:hint="default"/>
      </w:rPr>
    </w:lvl>
    <w:lvl w:ilvl="1" w:tentative="0">
      <w:start w:val="1"/>
      <w:numFmt w:val="decimal"/>
      <w:lvlJc w:val="left"/>
    </w:lvl>
    <w:lvl w:ilvl="2" w:tentative="0">
      <w:start w:val="1"/>
      <w:numFmt w:val="decimal"/>
      <w:lvlJc w:val="left"/>
    </w:lvl>
    <w:lvl w:ilvl="3" w:tentative="0">
      <w:start w:val="1"/>
      <w:numFmt w:val="decimal"/>
      <w:lvlJc w:val="left"/>
    </w:lvl>
    <w:lvl w:ilvl="4" w:tentative="0">
      <w:start w:val="1"/>
      <w:numFmt w:val="decimal"/>
      <w:lvlJc w:val="left"/>
    </w:lvl>
    <w:lvl w:ilvl="5" w:tentative="0">
      <w:start w:val="1"/>
      <w:numFmt w:val="decimal"/>
      <w:lvlJc w:val="left"/>
    </w:lvl>
    <w:lvl w:ilvl="6" w:tentative="0">
      <w:start w:val="1"/>
      <w:numFmt w:val="decimal"/>
      <w:lvlJc w:val="left"/>
    </w:lvl>
    <w:lvl w:ilvl="7" w:tentative="0">
      <w:start w:val="1"/>
      <w:numFmt w:val="decimal"/>
      <w:lvlJc w:val="left"/>
    </w:lvl>
    <w:lvl w:ilvl="8" w:tentative="0">
      <w:start w:val="1"/>
      <w:numFmt w:val="decimal"/>
      <w:lvlJc w:val="left"/>
    </w:lvl>
  </w:abstractNum>
  <w:num w:numId="1">
    <w:abstractNumId w:val="4"/>
  </w:num>
  <w:num w:numId="10">
    <w:abstractNumId w:val="12"/>
  </w:num>
  <w:num w:numId="11">
    <w:abstractNumId w:val="11"/>
  </w:num>
  <w:num w:numId="12">
    <w:abstractNumId w:val="13"/>
  </w:num>
  <w:num w:numId="13">
    <w:abstractNumId w:val="15"/>
  </w:num>
  <w:num w:numId="14">
    <w:abstractNumId w:val="7"/>
  </w:num>
  <w:num w:numId="15">
    <w:abstractNumId w:val="3"/>
  </w:num>
  <w:num w:numId="16">
    <w:abstractNumId w:val="0"/>
  </w:num>
  <w:num w:numId="2">
    <w:abstractNumId w:val="1"/>
  </w:num>
  <w:num w:numId="3">
    <w:abstractNumId w:val="5"/>
  </w:num>
  <w:num w:numId="4">
    <w:abstractNumId w:val="8"/>
  </w:num>
  <w:num w:numId="5">
    <w:abstractNumId w:val="14"/>
  </w:num>
  <w:num w:numId="6">
    <w:abstractNumId w:val="10"/>
  </w:num>
  <w:num w:numId="7">
    <w:abstractNumId w:val="2"/>
  </w:num>
  <w:num w:numId="8">
    <w:abstractNumId w:val="6"/>
  </w:num>
  <w:num w:numId="9">
    <w:abstractNumId w:val="9"/>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1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
  <w:rsids>
    <w:rsidRoot w:val="00172A27"/>
    <w:rsid w:val="003E7B35"/>
    <w:rsid w:val="003F6007"/>
    <w:rsid w:val="005F188A"/>
    <w:rsid w:val="0076463C"/>
    <w:rsid w:val="00893DEA"/>
    <w:rsid w:val="00F16DB6"/>
    <w:rsid w:val="023753BB"/>
    <w:rsid w:val="02AE55E9"/>
    <w:rsid w:val="05483454"/>
    <w:rsid w:val="115D6C21"/>
    <w:rsid w:val="121B3421"/>
    <w:rsid w:val="1330168A"/>
    <w:rsid w:val="15211F4B"/>
    <w:rsid w:val="15402D74"/>
    <w:rsid w:val="15FB47A8"/>
    <w:rsid w:val="1D413220"/>
    <w:rsid w:val="1FDD4EF9"/>
    <w:rsid w:val="21180880"/>
    <w:rsid w:val="22363262"/>
    <w:rsid w:val="239434DA"/>
    <w:rsid w:val="2D36296B"/>
    <w:rsid w:val="2D3D20B9"/>
    <w:rsid w:val="2D917810"/>
    <w:rsid w:val="2DF667CE"/>
    <w:rsid w:val="2E022404"/>
    <w:rsid w:val="2F890D43"/>
    <w:rsid w:val="31FF1B98"/>
    <w:rsid w:val="32CD0A31"/>
    <w:rsid w:val="333D16DE"/>
    <w:rsid w:val="35235226"/>
    <w:rsid w:val="38854E37"/>
    <w:rsid w:val="39927A81"/>
    <w:rsid w:val="3B0A4DAB"/>
    <w:rsid w:val="48A41D18"/>
    <w:rsid w:val="4BAD047F"/>
    <w:rsid w:val="4C9D782D"/>
    <w:rsid w:val="51136D76"/>
    <w:rsid w:val="535B04AC"/>
    <w:rsid w:val="53AD5920"/>
    <w:rsid w:val="54CB0CB0"/>
    <w:rsid w:val="581209C5"/>
    <w:rsid w:val="58856E82"/>
    <w:rsid w:val="59F45E80"/>
    <w:rsid w:val="5AD4784C"/>
    <w:rsid w:val="5BD20306"/>
    <w:rsid w:val="5CF364BD"/>
    <w:rsid w:val="5D8D744A"/>
    <w:rsid w:val="649646A6"/>
    <w:rsid w:val="7190701C"/>
    <w:rsid w:val="738625AF"/>
    <w:rsid w:val="73F47F70"/>
    <w:rsid w:val="76B35521"/>
    <w:rsid w:val="77C70E30"/>
    <w:rsid w:val="7DDF2F52"/>
    <w:rsid w:val="7EBE4C1F"/>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lsdException w:name="Block Text"/>
    <w:lsdException w:name="Body Text" w:semiHidden="0" w:unhideWhenUsed="0"/>
    <w:lsdException w:name="Body Text 2"/>
    <w:lsdException w:name="Body Text 3"/>
    <w:lsdException w:name="Body Text First Indent"/>
    <w:lsdException w:name="Body Text First Indent 2" w:semiHidden="0" w:unhideWhenUsed="0"/>
    <w:lsdException w:name="Body Text Indent" w:semiHidden="0"/>
    <w:lsdException w:name="Body Text Indent 2"/>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lsdException w:name="Default Paragraph Font"/>
    <w:lsdException w:name="Document Map"/>
    <w:lsdException w:name="E-mail Signature"/>
    <w:lsdException w:name="Emphasis"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semiHidden="0"/>
    <w:lsdException w:name="HTML Sample"/>
    <w:lsdException w:name="HTML Typewriter"/>
    <w:lsdException w:name="HTML Variable"/>
    <w:lsdException w:name="Hyperlink"/>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lsdException w:name="List 5"/>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lsdException w:name="Normal Table"/>
    <w:lsdException w:name="Note Heading"/>
    <w:lsdException w:name="Plain Text" w:semiHidden="0" w:unhideWhenUsed="0"/>
    <w:lsdException w:name="Salutation"/>
    <w:lsdException w:name="Signature"/>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lsdException w:name="annotation subject"/>
    <w:lsdException w:name="annotation text"/>
    <w:lsdException w:name="caption"/>
    <w:lsdException w:name="endnote reference"/>
    <w:lsdException w:name="endnote text"/>
    <w:lsdException w:name="envelope address"/>
    <w:lsdException w:name="envelope return"/>
    <w:lsdException w:name="footer"/>
    <w:lsdException w:name="footnote reference"/>
    <w:lsdException w:name="footnote text"/>
    <w:lsdException w:name="header"/>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semiHidden="0"/>
    <w:lsdException w:name="index heading"/>
    <w:lsdException w:name="line number"/>
    <w:lsdException w:name="macro"/>
    <w:lsdException w:name="page number" w:semiHidden="0" w:unhideWhenUsed="0"/>
    <w:lsdException w:name="table of authorities"/>
    <w:lsdException w:name="table of figures"/>
    <w:lsdException w:name="toa heading"/>
    <w:lsdException w:name="toc 1"/>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widowControl w:val="0"/>
    </w:pPr>
    <w:rPr>
      <w:sz w:val="21"/>
      <w:lang w:val="en-US" w:eastAsia="zh-CN" w:bidi="ar-SA"/>
      <w:kern w:val="2"/>
      <w:szCs w:val="22"/>
      <w:rFonts w:asciiTheme="minorHAnsi" w:hAnsiTheme="minorHAnsi" w:eastAsiaTheme="minorEastAsia" w:cstheme="minorBidi"/>
    </w:rPr>
  </w:style>
  <w:style w:type="character" w:styleId="13" w:default="1">
    <w:name w:val="Default Paragraph Font"/>
    <w:uiPriority w:val="1"/>
    <w:semiHidden/>
    <w:unhideWhenUsed/>
    <w:qFormat/>
  </w:style>
  <w:style w:type="table" w:styleId="12"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Body Text"/>
    <w:basedOn w:val="1"/>
    <w:uiPriority w:val="1"/>
    <w:qFormat/>
    <w:rPr>
      <w:b w:val="1"/>
      <w:sz w:val="24"/>
      <w:lang w:val="zh-CN" w:bidi="zh-CN"/>
      <w:bCs/>
      <w:rFonts w:ascii="宋体" w:hAnsi="宋体" w:cs="宋体"/>
    </w:rPr>
  </w:style>
  <w:style w:type="paragraph" w:styleId="3" w:customStyle="1">
    <w:name w:val="ww正文"/>
    <w:basedOn w:val="1"/>
    <w:uiPriority w:val="99"/>
    <w:qFormat/>
    <w:pPr>
      <w:spacing w:line="380" w:lineRule="exact"/>
    </w:pPr>
    <w:rPr>
      <w:b w:val="1"/>
      <w:bCs/>
      <w:szCs w:val="21"/>
    </w:rPr>
  </w:style>
  <w:style w:type="paragraph" w:styleId="4">
    <w:name w:val="index 9"/>
    <w:basedOn w:val="1"/>
    <w:uiPriority w:val="99"/>
    <w:unhideWhenUsed/>
    <w:qFormat/>
    <w:pPr>
      <w:ind w:left="1600" w:leftChars="1600"/>
    </w:pPr>
  </w:style>
  <w:style w:type="paragraph" w:styleId="5">
    <w:name w:val="Body Text Indent"/>
    <w:basedOn w:val="1"/>
    <w:uiPriority w:val="0"/>
    <w:unhideWhenUsed/>
    <w:qFormat/>
    <w:pPr>
      <w:spacing w:after="120"/>
      <w:ind w:left="420" w:leftChars="200"/>
    </w:pPr>
  </w:style>
  <w:style w:type="paragraph" w:styleId="6">
    <w:name w:val="Plain Text"/>
    <w:basedOn w:val="1"/>
    <w:uiPriority w:val="0"/>
    <w:qFormat/>
    <w:rPr>
      <w:szCs w:val="22"/>
      <w:rFonts w:ascii="宋体" w:hAnsi="Courier New" w:eastAsiaTheme="minorEastAsia" w:cstheme="minorBidi"/>
    </w:rPr>
  </w:style>
  <w:style w:type="paragraph" w:styleId="7">
    <w:name w:val="footer"/>
    <w:basedOn w:val="1"/>
    <w:uiPriority w:val="99"/>
    <w:semiHidden/>
    <w:unhideWhenUsed/>
    <w:qFormat/>
    <w:pPr>
      <w:snapToGrid w:val="0"/>
      <w:jc w:val="left"/>
      <w:tabs>
        <w:tab w:val="center" w:pos="4153"/>
        <w:tab w:val="right" w:pos="8306"/>
      </w:tabs>
    </w:pPr>
    <w:rPr>
      <w:sz w:val="18"/>
    </w:rPr>
  </w:style>
  <w:style w:type="paragraph" w:styleId="8">
    <w:name w:val="header"/>
    <w:basedOn w:val="1"/>
    <w:uiPriority w:val="99"/>
    <w:semiHidden/>
    <w:unhideWhenUsed/>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9">
    <w:name w:val="HTML Preformatted"/>
    <w:basedOn w:val="1"/>
    <w:uiPriority w:val="99"/>
    <w:unhideWhenUsed/>
    <w:qFormat/>
    <w:pPr>
      <w:widowControl w:val="1"/>
      <w:jc w:val="lef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kern w:val="0"/>
      <w:rFonts w:ascii="宋体" w:hAnsi="宋体" w:cs="宋体"/>
    </w:rPr>
  </w:style>
  <w:style w:type="paragraph" w:styleId="10">
    <w:name w:val="Normal (Web)"/>
    <w:basedOn w:val="1"/>
    <w:uiPriority w:val="99"/>
    <w:semiHidden/>
    <w:unhideWhenUsed/>
    <w:qFormat/>
    <w:pPr>
      <w:widowControl w:val="1"/>
      <w:jc w:val="left"/>
      <w:widowControl/>
      <w:spacing w:after="100" w:afterAutospacing="1" w:before="100" w:beforeAutospacing="1"/>
    </w:pPr>
    <w:rPr>
      <w:sz w:val="24"/>
      <w:kern w:val="0"/>
      <w:szCs w:val="24"/>
      <w:rFonts w:ascii="宋体" w:hAnsi="宋体" w:eastAsia="宋体" w:cs="宋体"/>
    </w:rPr>
  </w:style>
  <w:style w:type="paragraph" w:styleId="11">
    <w:name w:val="Body Text First Indent 2"/>
    <w:basedOn w:val="5"/>
    <w:uiPriority w:val="0"/>
    <w:qFormat/>
    <w:pPr>
      <w:ind w:firstLine="420" w:firstLineChars="255"/>
    </w:pPr>
    <w:rPr>
      <w:szCs w:val="21"/>
      <w:rFonts w:ascii="楷体_GB2312" w:eastAsia="楷体_GB2312" w:cs="宋体"/>
    </w:rPr>
  </w:style>
  <w:style w:type="character" w:styleId="14">
    <w:name w:val="Strong"/>
    <w:basedOn w:val="13"/>
    <w:uiPriority w:val="22"/>
    <w:qFormat/>
    <w:rPr>
      <w:b w:val="1"/>
    </w:rPr>
  </w:style>
  <w:style w:type="character" w:styleId="15">
    <w:name w:val="page number"/>
    <w:basedOn w:val="13"/>
    <w:uiPriority w:val="0"/>
    <w:qFormat/>
  </w:style>
</w:styles>
</file>

<file path=word/_rels/document.xml.rels><?xml version="1.0" encoding="UTF-8" standalone="yes"?><Relationships xmlns="http://schemas.openxmlformats.org/package/2006/relationships"><Relationship Id="rId5" Type="http://schemas.openxmlformats.org/officeDocument/2006/relationships/header" Target="header1.xml" /><Relationship Id="rId6" Type="http://schemas.openxmlformats.org/officeDocument/2006/relationships/footer" Target="footer1.xml" /><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_rels/header1.xml.rels><?xml version="1.0" encoding="UTF-8" standalone="yes"?><Relationships xmlns="http://schemas.openxmlformats.org/package/2006/relationships"><Relationship Id="rId0"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简约商务信纸.docx</Template>
  <TotalTime>1</TotalTime>
  <Pages>9</Pages>
  <Words>3748</Words>
  <Characters>4069</Characters>
  <Application>WPS Office_12.1.0.16929_F1E327BC-269C-435d-A152-05C5408002CA</Application>
  <DocSecurity>0</DocSecurity>
  <Lines>1</Lines>
  <Paragraphs>1</Paragraphs>
  <ScaleCrop>false</ScaleCrop>
  <Company/>
  <LinksUpToDate>false</LinksUpToDate>
  <CharactersWithSpaces>4307</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浙企管理</dc:creator>
  <cp:keywords/>
  <dc:description/>
  <cp:lastModifiedBy>QA</cp:lastModifiedBy>
  <cp:revision>3</cp:revision>
  <dcterms:created xsi:type="dcterms:W3CDTF">2024-02-05T08:42:00Z</dcterms:created>
  <dcterms:modified xsi:type="dcterms:W3CDTF">2024-07-18T02:19:55Z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KSOTemplateUUID">
    <vt:lpwstr>v1.0_mb_IhQKN8bC4xl/0aIkJTSN0g==</vt:lpwstr>
  </property>
  <property fmtid="{D5CDD505-2E9C-101B-9397-08002B2CF9AE}" pid="4" name="ICV">
    <vt:lpwstr>4A3283DB301B4F0F9B13902E0EE6A46F_13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公文小标宋" w:hAnsi="方正公文小标宋" w:eastAsia="方正公文小标宋" w:cs="方正公文小标宋"/>
          <w:b/>
          <w:bCs/>
          <w:sz w:val="44"/>
          <w:szCs w:val="48"/>
          <w:lang w:val="en-US" w:eastAsia="zh-CN"/>
        </w:rPr>
      </w:pPr>
      <w:r>
        <w:rPr>
          <w:rFonts w:hint="eastAsia" w:ascii="方正公文小标宋" w:hAnsi="方正公文小标宋" w:eastAsia="方正公文小标宋" w:cs="方正公文小标宋"/>
          <w:b/>
          <w:bCs/>
          <w:sz w:val="44"/>
          <w:szCs w:val="48"/>
          <w:lang w:val="en-US" w:eastAsia="zh-CN"/>
        </w:rPr>
        <w:t>芜湖市企业家联合会</w:t>
      </w:r>
    </w:p>
    <w:p>
      <w:pPr>
        <w:bidi w:val="0"/>
        <w:jc w:val="center"/>
        <w:rPr>
          <w:rFonts w:hint="eastAsia" w:ascii="方正公文小标宋" w:hAnsi="方正公文小标宋" w:eastAsia="方正公文小标宋" w:cs="方正公文小标宋"/>
          <w:b/>
          <w:bCs/>
          <w:sz w:val="44"/>
          <w:szCs w:val="48"/>
          <w:lang w:val="en-US" w:eastAsia="zh-CN"/>
        </w:rPr>
      </w:pPr>
      <w:r>
        <w:rPr>
          <w:rFonts w:hint="eastAsia" w:ascii="方正公文小标宋" w:hAnsi="方正公文小标宋" w:eastAsia="方正公文小标宋" w:cs="方正公文小标宋"/>
          <w:b/>
          <w:bCs/>
          <w:sz w:val="44"/>
          <w:szCs w:val="48"/>
        </w:rPr>
        <w:t>2024年日本“精益智造、创新</w:t>
      </w:r>
      <w:r>
        <w:rPr>
          <w:rFonts w:hint="eastAsia" w:ascii="方正公文小标宋" w:hAnsi="方正公文小标宋" w:eastAsia="方正公文小标宋" w:cs="方正公文小标宋"/>
          <w:b/>
          <w:bCs/>
          <w:sz w:val="44"/>
          <w:szCs w:val="48"/>
          <w:lang w:eastAsia="zh-CN"/>
        </w:rPr>
        <w:t>发展</w:t>
      </w:r>
      <w:r>
        <w:rPr>
          <w:rFonts w:hint="eastAsia" w:ascii="方正公文小标宋" w:hAnsi="方正公文小标宋" w:eastAsia="方正公文小标宋" w:cs="方正公文小标宋"/>
          <w:b/>
          <w:bCs/>
          <w:sz w:val="44"/>
          <w:szCs w:val="48"/>
        </w:rPr>
        <w:t>”研修班</w:t>
      </w:r>
    </w:p>
    <w:p>
      <w:pPr>
        <w:pStyle w:val="6"/>
        <w:snapToGrid w:val="0"/>
        <w:spacing w:before="120" w:after="120" w:line="360" w:lineRule="auto"/>
        <w:ind w:left="0" w:leftChars="0" w:firstLine="0" w:firstLineChars="0"/>
        <w:jc w:val="both"/>
        <w:rPr>
          <w:rFonts w:hint="eastAsia" w:ascii="仿宋" w:hAnsi="仿宋" w:eastAsia="仿宋" w:cs="仿宋"/>
          <w:b/>
          <w:bCs/>
          <w:color w:val="C00000"/>
          <w:kern w:val="2"/>
          <w:sz w:val="36"/>
          <w:szCs w:val="36"/>
          <w:lang w:val="en-US" w:eastAsia="zh-CN" w:bidi="ar-SA"/>
        </w:rPr>
      </w:pPr>
      <w:r>
        <w:rPr>
          <w:rFonts w:hint="eastAsia" w:ascii="仿宋" w:hAnsi="仿宋" w:eastAsia="仿宋" w:cs="仿宋"/>
          <w:b/>
          <w:bCs/>
          <w:color w:val="C00000"/>
          <w:kern w:val="2"/>
          <w:sz w:val="36"/>
          <w:szCs w:val="36"/>
          <w:lang w:val="en-US" w:eastAsia="zh-CN" w:bidi="ar-SA"/>
        </w:rPr>
        <w:t>培训背景：</w:t>
      </w:r>
    </w:p>
    <w:p>
      <w:pPr>
        <w:pStyle w:val="6"/>
        <w:snapToGrid w:val="0"/>
        <w:spacing w:before="120" w:after="120" w:line="360" w:lineRule="auto"/>
        <w:ind w:left="0" w:leftChars="0" w:firstLine="720" w:firstLineChars="200"/>
        <w:jc w:val="both"/>
        <w:rPr>
          <w:rFonts w:hint="default" w:ascii="仿宋" w:hAnsi="仿宋" w:eastAsia="仿宋" w:cs="仿宋"/>
          <w:b w:val="0"/>
          <w:bCs w:val="0"/>
          <w:color w:val="000000" w:themeColor="text1"/>
          <w:kern w:val="2"/>
          <w:sz w:val="36"/>
          <w:szCs w:val="36"/>
          <w:lang w:val="en-US" w:eastAsia="zh-CN" w:bidi="ar-SA"/>
          <w14:textFill>
            <w14:solidFill>
              <w14:schemeClr w14:val="tx1"/>
            </w14:solidFill>
          </w14:textFill>
        </w:rPr>
      </w:pPr>
      <w:r>
        <w:rPr>
          <w:rFonts w:hint="default" w:ascii="仿宋" w:hAnsi="仿宋" w:eastAsia="仿宋" w:cs="仿宋"/>
          <w:b w:val="0"/>
          <w:bCs w:val="0"/>
          <w:color w:val="000000" w:themeColor="text1"/>
          <w:kern w:val="2"/>
          <w:sz w:val="36"/>
          <w:szCs w:val="36"/>
          <w:lang w:val="en-US" w:eastAsia="zh-CN" w:bidi="ar-SA"/>
          <w14:textFill>
            <w14:solidFill>
              <w14:schemeClr w14:val="tx1"/>
            </w14:solidFill>
          </w14:textFill>
        </w:rPr>
        <w:t>长期以来日本企业以其高效率、高品质、高利润的精益（智造）生产管理方式享誉全球，在汽车制造业、机床、精密器件、机器人、新材料、生物医药等众多领域拥有先进的技术和丰富的管理经验。</w:t>
      </w:r>
    </w:p>
    <w:p>
      <w:pPr>
        <w:pStyle w:val="6"/>
        <w:snapToGrid w:val="0"/>
        <w:spacing w:before="120" w:after="120" w:line="360" w:lineRule="auto"/>
        <w:ind w:left="0" w:leftChars="0" w:firstLine="720" w:firstLineChars="200"/>
        <w:jc w:val="both"/>
        <w:rPr>
          <w:rFonts w:hint="eastAsia" w:ascii="仿宋" w:hAnsi="仿宋" w:eastAsia="仿宋" w:cs="仿宋"/>
          <w:b/>
          <w:bCs/>
          <w:color w:val="C00000"/>
          <w:sz w:val="36"/>
          <w:szCs w:val="36"/>
          <w:lang w:val="en-US" w:eastAsia="zh-CN"/>
        </w:rPr>
      </w:pPr>
      <w:r>
        <w:rPr>
          <w:rFonts w:hint="default" w:ascii="仿宋" w:hAnsi="仿宋" w:eastAsia="仿宋" w:cs="仿宋"/>
          <w:b w:val="0"/>
          <w:bCs w:val="0"/>
          <w:color w:val="000000" w:themeColor="text1"/>
          <w:kern w:val="2"/>
          <w:sz w:val="36"/>
          <w:szCs w:val="36"/>
          <w:lang w:val="en-US" w:eastAsia="zh-CN" w:bidi="ar-SA"/>
          <w14:textFill>
            <w14:solidFill>
              <w14:schemeClr w14:val="tx1"/>
            </w14:solidFill>
          </w14:textFill>
        </w:rPr>
        <w:t>为落实国家关于高质量发展推动新型工业化建设的决策部署，通过实地学习，亲身体验日本企业的精益管理理念与自动化（智能）生产技法，感悟日本企业的工匠和创新发展精神，助力企业高质量发展，芜湖市企业联合会联合浙江省企业联合会、浙企企业管理服务有限公司</w:t>
      </w:r>
      <w:r>
        <w:rPr>
          <w:rFonts w:hint="eastAsia" w:ascii="仿宋" w:hAnsi="仿宋" w:eastAsia="仿宋" w:cs="仿宋"/>
          <w:b w:val="0"/>
          <w:bCs w:val="0"/>
          <w:color w:val="000000" w:themeColor="text1"/>
          <w:kern w:val="2"/>
          <w:sz w:val="36"/>
          <w:szCs w:val="36"/>
          <w:lang w:val="en-US" w:eastAsia="zh-CN" w:bidi="ar-SA"/>
          <w14:textFill>
            <w14:solidFill>
              <w14:schemeClr w14:val="tx1"/>
            </w14:solidFill>
          </w14:textFill>
        </w:rPr>
        <w:t>共同</w:t>
      </w:r>
      <w:r>
        <w:rPr>
          <w:rFonts w:hint="default" w:ascii="仿宋" w:hAnsi="仿宋" w:eastAsia="仿宋" w:cs="仿宋"/>
          <w:b w:val="0"/>
          <w:bCs w:val="0"/>
          <w:color w:val="000000" w:themeColor="text1"/>
          <w:kern w:val="2"/>
          <w:sz w:val="36"/>
          <w:szCs w:val="36"/>
          <w:lang w:val="en-US" w:eastAsia="zh-CN" w:bidi="ar-SA"/>
          <w14:textFill>
            <w14:solidFill>
              <w14:schemeClr w14:val="tx1"/>
            </w14:solidFill>
          </w14:textFill>
        </w:rPr>
        <w:t>组织企业经营管理者赴日本举办“精益智造·创新</w:t>
      </w:r>
      <w:r>
        <w:rPr>
          <w:rFonts w:hint="eastAsia" w:ascii="仿宋" w:hAnsi="仿宋" w:eastAsia="仿宋" w:cs="仿宋"/>
          <w:b w:val="0"/>
          <w:bCs w:val="0"/>
          <w:color w:val="000000" w:themeColor="text1"/>
          <w:kern w:val="2"/>
          <w:sz w:val="36"/>
          <w:szCs w:val="36"/>
          <w:lang w:val="en-US" w:eastAsia="zh-CN" w:bidi="ar-SA"/>
          <w14:textFill>
            <w14:solidFill>
              <w14:schemeClr w14:val="tx1"/>
            </w14:solidFill>
          </w14:textFill>
        </w:rPr>
        <w:t>发展</w:t>
      </w:r>
      <w:r>
        <w:rPr>
          <w:rFonts w:hint="default" w:ascii="仿宋" w:hAnsi="仿宋" w:eastAsia="仿宋" w:cs="仿宋"/>
          <w:b w:val="0"/>
          <w:bCs w:val="0"/>
          <w:color w:val="000000" w:themeColor="text1"/>
          <w:kern w:val="2"/>
          <w:sz w:val="36"/>
          <w:szCs w:val="36"/>
          <w:lang w:val="en-US" w:eastAsia="zh-CN" w:bidi="ar-SA"/>
          <w14:textFill>
            <w14:solidFill>
              <w14:schemeClr w14:val="tx1"/>
            </w14:solidFill>
          </w14:textFill>
        </w:rPr>
        <w:t>”研修班。</w:t>
      </w:r>
      <w:r>
        <w:rPr>
          <w:rFonts w:hint="eastAsia" w:ascii="仿宋" w:hAnsi="仿宋" w:eastAsia="仿宋" w:cs="仿宋"/>
          <w:b w:val="0"/>
          <w:bCs w:val="0"/>
          <w:color w:val="000000" w:themeColor="text1"/>
          <w:kern w:val="2"/>
          <w:sz w:val="36"/>
          <w:szCs w:val="36"/>
          <w:lang w:val="en-US" w:eastAsia="zh-CN" w:bidi="ar-SA"/>
          <w14:textFill>
            <w14:solidFill>
              <w14:schemeClr w14:val="tx1"/>
            </w14:solidFill>
          </w14:textFill>
        </w:rPr>
        <w:t>积极推进芜湖市企业高质量发展，为芜湖经济社会发展作出更大贡献。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color w:val="C00000"/>
          <w:sz w:val="36"/>
          <w:szCs w:val="36"/>
          <w:lang w:val="en-US" w:eastAsia="zh-CN"/>
        </w:rPr>
      </w:pPr>
      <w:r>
        <w:rPr>
          <w:rFonts w:hint="eastAsia" w:ascii="仿宋" w:hAnsi="仿宋" w:eastAsia="仿宋" w:cs="仿宋"/>
          <w:b/>
          <w:bCs/>
          <w:color w:val="C00000"/>
          <w:sz w:val="36"/>
          <w:szCs w:val="36"/>
          <w:lang w:val="en-US" w:eastAsia="zh-CN"/>
        </w:rPr>
        <w:t>为什么要去日本？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日本企业创造了最多的世界第一和世界唯一。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除此之外，日本还拥有世界上最多的千年企业和百年企业！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日本企业优势：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创新与研发：</w:t>
      </w:r>
      <w:r>
        <w:rPr>
          <w:rFonts w:hint="eastAsia" w:ascii="仿宋" w:hAnsi="仿宋" w:eastAsia="仿宋" w:cs="仿宋"/>
          <w:b w:val="0"/>
          <w:bCs w:val="0"/>
          <w:color w:val="000000" w:themeColor="text1"/>
          <w:sz w:val="36"/>
          <w:szCs w:val="36"/>
          <w:lang w:val="en-US" w:eastAsia="zh-CN"/>
          <w14:textFill>
            <w14:solidFill>
              <w14:schemeClr w14:val="tx1"/>
            </w14:solidFill>
          </w14:textFill>
        </w:rPr>
        <w:t>日本企业在技术创新和产品研发方面一直具有强大的实力。可以激发新的业务思考。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精益管理与工作哲学：</w:t>
      </w:r>
      <w:r>
        <w:rPr>
          <w:rFonts w:hint="eastAsia" w:ascii="仿宋" w:hAnsi="仿宋" w:eastAsia="仿宋" w:cs="仿宋"/>
          <w:b w:val="0"/>
          <w:bCs w:val="0"/>
          <w:color w:val="000000" w:themeColor="text1"/>
          <w:sz w:val="36"/>
          <w:szCs w:val="36"/>
          <w:lang w:val="en-US" w:eastAsia="zh-CN"/>
          <w14:textFill>
            <w14:solidFill>
              <w14:schemeClr w14:val="tx1"/>
            </w14:solidFill>
          </w14:textFill>
        </w:rPr>
        <w:t>“精益生产”（Lean Production）这一概念起源于日本。它追求的是高效、低浪费的生产方式。通过考察，可以更直观地了解这种管理哲学如何在实际工作中得到应用，并思考如何将其融入自己的企业中。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企业文化与团队合作：</w:t>
      </w:r>
      <w:r>
        <w:rPr>
          <w:rFonts w:hint="eastAsia" w:ascii="仿宋" w:hAnsi="仿宋" w:eastAsia="仿宋" w:cs="仿宋"/>
          <w:b w:val="0"/>
          <w:bCs w:val="0"/>
          <w:color w:val="000000" w:themeColor="text1"/>
          <w:sz w:val="36"/>
          <w:szCs w:val="36"/>
          <w:lang w:val="en-US" w:eastAsia="zh-CN"/>
          <w14:textFill>
            <w14:solidFill>
              <w14:schemeClr w14:val="tx1"/>
            </w14:solidFill>
          </w14:textFill>
        </w:rPr>
        <w:t>人才是企业转型的重要驱动力。日本的企业文化强调团队合作、尊重、和谐，把人才培养成人“财”！员工对公司的忠诚度也相对较高。通过考察，可以深入了解这种文化背后的价值观和工作方式，并思考如何在自己的团队中建立类似文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黑体" w:hAnsi="黑体" w:eastAsia="黑体" w:cs="黑体"/>
          <w:b/>
          <w:sz w:val="32"/>
          <w:szCs w:val="32"/>
          <w:lang w:val="en-US" w:eastAsia="zh-CN"/>
        </w:rPr>
      </w:pPr>
      <w:r>
        <w:rPr>
          <w:rFonts w:hint="eastAsia" w:ascii="仿宋" w:hAnsi="仿宋" w:eastAsia="仿宋" w:cs="仿宋"/>
          <w:b/>
          <w:bCs/>
          <w:color w:val="000000" w:themeColor="text1"/>
          <w:sz w:val="36"/>
          <w:szCs w:val="36"/>
          <w:lang w:val="en-US" w:eastAsia="zh-CN"/>
          <w14:textFill>
            <w14:solidFill>
              <w14:schemeClr w14:val="tx1"/>
            </w14:solidFill>
          </w14:textFill>
        </w:rPr>
        <w:t>4.国际化战略：</w:t>
      </w:r>
      <w:r>
        <w:rPr>
          <w:rFonts w:hint="eastAsia" w:ascii="仿宋" w:hAnsi="仿宋" w:eastAsia="仿宋" w:cs="仿宋"/>
          <w:b w:val="0"/>
          <w:bCs w:val="0"/>
          <w:color w:val="000000" w:themeColor="text1"/>
          <w:sz w:val="36"/>
          <w:szCs w:val="36"/>
          <w:lang w:val="en-US" w:eastAsia="zh-CN"/>
          <w14:textFill>
            <w14:solidFill>
              <w14:schemeClr w14:val="tx1"/>
            </w14:solidFill>
          </w14:textFill>
        </w:rPr>
        <w:t>日本企业在面对全球市场竞争时，也积极采取国际化战略。考察日本企业的国际化经验和市场拓展策略，可以了解它们如何利用全球资源和市场机会来推动转型。</w:t>
      </w:r>
    </w:p>
    <w:p>
      <w:pPr>
        <w:pStyle w:val="6"/>
        <w:numPr>
          <w:ilvl w:val="0"/>
          <w:numId w:val="3"/>
        </w:numPr>
        <w:snapToGrid w:val="0"/>
        <w:spacing w:before="120" w:after="120" w:line="240" w:lineRule="auto"/>
        <w:ind w:left="420" w:leftChars="0" w:hanging="420" w:firstLineChars="0"/>
        <w:jc w:val="both"/>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研修特色：</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color w:val="C00000"/>
          <w:sz w:val="36"/>
          <w:szCs w:val="36"/>
          <w:lang w:val="en-US"/>
        </w:rPr>
      </w:pPr>
      <w:r>
        <w:rPr>
          <w:rFonts w:hint="eastAsia" w:ascii="黑体" w:hAnsi="黑体" w:eastAsia="黑体" w:cs="黑体"/>
          <w:color w:val="C00000"/>
          <w:sz w:val="36"/>
          <w:szCs w:val="36"/>
          <w:lang w:val="en-US"/>
        </w:rPr>
        <w:t>名企见学-日本精益智造标杆企业现场教学</w:t>
      </w:r>
    </w:p>
    <w:p>
      <w:pPr>
        <w:pStyle w:val="2"/>
        <w:keepNext w:val="0"/>
        <w:keepLines w:val="0"/>
        <w:pageBreakBefore w:val="0"/>
        <w:widowControl w:val="0"/>
        <w:numPr>
          <w:ilvl w:val="0"/>
          <w:numId w:val="5"/>
        </w:numPr>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rPr>
        <w:t>实地见学，专家陪同讲解、进工厂看“门道”，参访标杆企业。</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Lines="0" w:line="580" w:lineRule="exact"/>
        <w:ind w:left="420" w:leftChars="0" w:hanging="420" w:firstLineChars="0"/>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rPr>
        <w:t>京瓷总部（世界 500 强企业）</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Lines="0" w:line="580" w:lineRule="exact"/>
        <w:ind w:left="420" w:leftChars="0" w:hanging="420" w:firstLineChars="0"/>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eastAsia="zh-CN"/>
        </w:rPr>
        <w:t>三菱电机</w:t>
      </w:r>
      <w:r>
        <w:rPr>
          <w:rFonts w:hint="eastAsia" w:ascii="仿宋" w:hAnsi="仿宋" w:eastAsia="仿宋" w:cs="仿宋"/>
          <w:b w:val="0"/>
          <w:color w:val="000000"/>
          <w:sz w:val="36"/>
          <w:szCs w:val="36"/>
          <w:lang w:val="en-US"/>
        </w:rPr>
        <w:t>（世界 500 强企业）</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Lines="0" w:line="580" w:lineRule="exact"/>
        <w:ind w:left="420" w:leftChars="0" w:hanging="420" w:firstLineChars="0"/>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eastAsia="zh-CN"/>
        </w:rPr>
        <w:t>欧姆龙集团</w:t>
      </w:r>
      <w:r>
        <w:rPr>
          <w:rFonts w:hint="eastAsia" w:ascii="仿宋" w:hAnsi="仿宋" w:eastAsia="仿宋" w:cs="仿宋"/>
          <w:b w:val="0"/>
          <w:color w:val="000000"/>
          <w:sz w:val="36"/>
          <w:szCs w:val="36"/>
          <w:lang w:val="en-US"/>
        </w:rPr>
        <w:t>（</w:t>
      </w:r>
      <w:r>
        <w:rPr>
          <w:rFonts w:hint="eastAsia" w:ascii="仿宋" w:hAnsi="仿宋" w:eastAsia="仿宋" w:cs="仿宋"/>
          <w:b w:val="0"/>
          <w:color w:val="000000"/>
          <w:sz w:val="36"/>
          <w:szCs w:val="36"/>
          <w:lang w:val="en-US" w:eastAsia="zh-CN"/>
        </w:rPr>
        <w:t>自动化行业巨头</w:t>
      </w:r>
      <w:r>
        <w:rPr>
          <w:rFonts w:hint="eastAsia" w:ascii="仿宋" w:hAnsi="仿宋" w:eastAsia="仿宋" w:cs="仿宋"/>
          <w:b w:val="0"/>
          <w:color w:val="000000"/>
          <w:sz w:val="36"/>
          <w:szCs w:val="36"/>
          <w:lang w:val="en-US"/>
        </w:rPr>
        <w:t>）</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Lines="0" w:line="580" w:lineRule="exact"/>
        <w:ind w:left="420" w:leftChars="0" w:hanging="420" w:firstLineChars="0"/>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rPr>
        <w:t>AVEX 公司（丰田二级供应商，日本500强中小企业）</w:t>
      </w:r>
    </w:p>
    <w:p>
      <w:pPr>
        <w:pStyle w:val="2"/>
        <w:keepNext w:val="0"/>
        <w:keepLines w:val="0"/>
        <w:pageBreakBefore w:val="0"/>
        <w:widowControl w:val="0"/>
        <w:numPr>
          <w:ilvl w:val="0"/>
          <w:numId w:val="6"/>
        </w:numPr>
        <w:kinsoku/>
        <w:wordWrap/>
        <w:overflowPunct/>
        <w:topLinePunct w:val="0"/>
        <w:autoSpaceDE/>
        <w:autoSpaceDN/>
        <w:bidi w:val="0"/>
        <w:adjustRightInd/>
        <w:snapToGrid/>
        <w:spacing w:beforeLines="0" w:afterLines="0" w:line="580" w:lineRule="exact"/>
        <w:ind w:left="420" w:leftChars="0" w:hanging="420" w:firstLineChars="0"/>
        <w:textAlignment w:val="auto"/>
        <w:rPr>
          <w:rFonts w:hint="eastAsia" w:ascii="仿宋" w:hAnsi="仿宋" w:eastAsia="仿宋" w:cs="仿宋"/>
          <w:b w:val="0"/>
          <w:color w:val="000000"/>
          <w:sz w:val="36"/>
          <w:szCs w:val="36"/>
          <w:lang w:val="en-US"/>
        </w:rPr>
      </w:pPr>
      <w:r>
        <w:rPr>
          <w:rFonts w:hint="eastAsia" w:ascii="仿宋" w:hAnsi="仿宋" w:eastAsia="仿宋" w:cs="仿宋"/>
          <w:b w:val="0"/>
          <w:color w:val="000000"/>
          <w:sz w:val="36"/>
          <w:szCs w:val="36"/>
          <w:lang w:val="en-US"/>
        </w:rPr>
        <w:t>安田株式会社（四代家族企业，优秀中小企业）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ascii="黑体" w:hAnsi="黑体" w:eastAsia="黑体" w:cs="黑体"/>
          <w:color w:val="C00000"/>
          <w:sz w:val="36"/>
          <w:szCs w:val="36"/>
          <w:lang w:val="en-US" w:eastAsia="zh-CN"/>
        </w:rPr>
      </w:pPr>
      <w:r>
        <w:rPr>
          <w:rFonts w:hint="eastAsia" w:ascii="黑体" w:hAnsi="黑体" w:eastAsia="黑体" w:cs="黑体"/>
          <w:b/>
          <w:bCs/>
          <w:color w:val="C00000"/>
          <w:sz w:val="36"/>
          <w:szCs w:val="36"/>
          <w:lang w:val="en-US" w:eastAsia="zh-CN"/>
        </w:rPr>
        <w:t>二、商道传承-走进百年家族传承与经营哲学殿堂</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420" w:leftChars="0" w:hanging="420" w:firstLineChars="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走进</w:t>
      </w:r>
      <w:r>
        <w:rPr>
          <w:rFonts w:hint="eastAsia" w:ascii="仿宋" w:hAnsi="仿宋" w:eastAsia="仿宋" w:cs="仿宋"/>
          <w:b/>
          <w:bCs/>
          <w:color w:val="000000" w:themeColor="text1"/>
          <w:sz w:val="36"/>
          <w:szCs w:val="36"/>
          <w:lang w:val="en-US" w:eastAsia="zh-CN"/>
          <w14:textFill>
            <w14:solidFill>
              <w14:schemeClr w14:val="tx1"/>
            </w14:solidFill>
          </w14:textFill>
        </w:rPr>
        <w:t>百年家族传承企业与稻盛资料馆</w:t>
      </w:r>
      <w:r>
        <w:rPr>
          <w:rFonts w:hint="eastAsia" w:ascii="仿宋" w:hAnsi="仿宋" w:eastAsia="仿宋" w:cs="仿宋"/>
          <w:color w:val="000000" w:themeColor="text1"/>
          <w:sz w:val="36"/>
          <w:szCs w:val="36"/>
          <w:lang w:val="en-US" w:eastAsia="zh-CN"/>
          <w14:textFill>
            <w14:solidFill>
              <w14:schemeClr w14:val="tx1"/>
            </w14:solidFill>
          </w14:textFill>
        </w:rPr>
        <w:t>，感受日本“经营之神”穿越周期、代代传承的经营哲学。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ascii="黑体" w:hAnsi="黑体" w:eastAsia="黑体" w:cs="黑体"/>
          <w:b/>
          <w:bCs/>
          <w:color w:val="C00000"/>
          <w:sz w:val="36"/>
          <w:szCs w:val="36"/>
          <w:lang w:val="en-US" w:eastAsia="zh-CN"/>
        </w:rPr>
      </w:pPr>
      <w:r>
        <w:rPr>
          <w:rFonts w:hint="eastAsia" w:ascii="黑体" w:hAnsi="黑体" w:eastAsia="黑体" w:cs="黑体"/>
          <w:b/>
          <w:bCs/>
          <w:color w:val="C00000"/>
          <w:sz w:val="36"/>
          <w:szCs w:val="36"/>
          <w:lang w:val="en-US" w:eastAsia="zh-CN"/>
        </w:rPr>
        <w:t>三、道场实战-丰田精益道场TPS实操改善</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420" w:leftChars="0" w:hanging="420" w:firstLineChars="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使学员由浅入深、由表及里系统了解和接受丰田TPS知识体系，通过课上课下的道场实操和现场改善实践达到对丰田式生产管理的全面理解。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textAlignment w:val="auto"/>
        <w:rPr>
          <w:rFonts w:hint="eastAsia" w:ascii="黑体" w:hAnsi="黑体" w:eastAsia="黑体" w:cs="黑体"/>
          <w:b/>
          <w:bCs/>
          <w:color w:val="C00000"/>
          <w:sz w:val="36"/>
          <w:szCs w:val="36"/>
          <w:lang w:val="en-US" w:eastAsia="zh-CN"/>
        </w:rPr>
      </w:pPr>
      <w:r>
        <w:rPr>
          <w:rFonts w:hint="eastAsia" w:ascii="黑体" w:hAnsi="黑体" w:eastAsia="黑体" w:cs="黑体"/>
          <w:b/>
          <w:bCs/>
          <w:color w:val="C00000"/>
          <w:sz w:val="36"/>
          <w:szCs w:val="36"/>
          <w:lang w:val="en-US" w:eastAsia="zh-CN"/>
        </w:rPr>
        <w:t>四、文化体验-日本文化景点与传统茶道坐禅体验</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420" w:leftChars="0" w:hanging="420" w:firstLineChars="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特别安排</w:t>
      </w:r>
      <w:r>
        <w:rPr>
          <w:rFonts w:hint="eastAsia" w:ascii="仿宋" w:hAnsi="仿宋" w:eastAsia="仿宋" w:cs="仿宋"/>
          <w:b/>
          <w:bCs/>
          <w:color w:val="000000" w:themeColor="text1"/>
          <w:sz w:val="36"/>
          <w:szCs w:val="36"/>
          <w:lang w:val="en-US" w:eastAsia="zh-CN"/>
          <w14:textFill>
            <w14:solidFill>
              <w14:schemeClr w14:val="tx1"/>
            </w14:solidFill>
          </w14:textFill>
        </w:rPr>
        <w:t>金阁寺、清水寺、名古屋城、热田神宫</w:t>
      </w:r>
      <w:r>
        <w:rPr>
          <w:rFonts w:hint="eastAsia" w:ascii="仿宋" w:hAnsi="仿宋" w:eastAsia="仿宋" w:cs="仿宋"/>
          <w:color w:val="000000" w:themeColor="text1"/>
          <w:sz w:val="36"/>
          <w:szCs w:val="36"/>
          <w:lang w:val="en-US" w:eastAsia="zh-CN"/>
          <w14:textFill>
            <w14:solidFill>
              <w14:schemeClr w14:val="tx1"/>
            </w14:solidFill>
          </w14:textFill>
        </w:rPr>
        <w:t>等文化景点体验；</w:t>
      </w:r>
      <w:r>
        <w:rPr>
          <w:rFonts w:hint="eastAsia" w:ascii="仿宋" w:hAnsi="仿宋" w:eastAsia="仿宋" w:cs="仿宋"/>
          <w:b/>
          <w:bCs/>
          <w:color w:val="000000" w:themeColor="text1"/>
          <w:sz w:val="36"/>
          <w:szCs w:val="36"/>
          <w:lang w:val="en-US" w:eastAsia="zh-CN"/>
          <w14:textFill>
            <w14:solidFill>
              <w14:schemeClr w14:val="tx1"/>
            </w14:solidFill>
          </w14:textFill>
        </w:rPr>
        <w:t>游京都花间小道</w:t>
      </w:r>
      <w:r>
        <w:rPr>
          <w:rFonts w:hint="eastAsia" w:ascii="仿宋" w:hAnsi="仿宋" w:eastAsia="仿宋" w:cs="仿宋"/>
          <w:color w:val="000000" w:themeColor="text1"/>
          <w:sz w:val="36"/>
          <w:szCs w:val="36"/>
          <w:lang w:val="en-US" w:eastAsia="zh-CN"/>
          <w14:textFill>
            <w14:solidFill>
              <w14:schemeClr w14:val="tx1"/>
            </w14:solidFill>
          </w14:textFill>
        </w:rPr>
        <w:t>，体会浓浓日式风情。在学中玩，在玩中学！</w:t>
      </w:r>
    </w:p>
    <w:p>
      <w:pPr>
        <w:pStyle w:val="11"/>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ascii="黑体" w:hAnsi="黑体" w:eastAsia="黑体" w:cs="黑体"/>
          <w:b/>
          <w:color w:val="C00000"/>
          <w:sz w:val="36"/>
          <w:szCs w:val="36"/>
        </w:rPr>
      </w:pPr>
      <w:r>
        <w:rPr>
          <w:rFonts w:hint="eastAsia" w:ascii="黑体" w:hAnsi="黑体" w:eastAsia="黑体" w:cs="黑体"/>
          <w:b/>
          <w:color w:val="C00000"/>
          <w:sz w:val="36"/>
          <w:szCs w:val="36"/>
          <w:lang w:val="en-US" w:eastAsia="zh-CN"/>
        </w:rPr>
        <w:t>五、</w:t>
      </w:r>
      <w:r>
        <w:rPr>
          <w:rFonts w:hint="eastAsia" w:ascii="黑体" w:hAnsi="黑体" w:eastAsia="黑体" w:cs="黑体"/>
          <w:b/>
          <w:color w:val="C00000"/>
          <w:sz w:val="36"/>
          <w:szCs w:val="36"/>
        </w:rPr>
        <w:t>精益研学模块-分组讨论、总结发表分享</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textAlignment w:val="auto"/>
        <w:rPr>
          <w:rFonts w:hint="eastAsia" w:ascii="仿宋" w:hAnsi="仿宋" w:eastAsia="仿宋" w:cs="仿宋"/>
          <w:sz w:val="36"/>
          <w:szCs w:val="36"/>
        </w:rPr>
      </w:pPr>
      <w:r>
        <w:rPr>
          <w:rFonts w:hint="eastAsia" w:ascii="仿宋" w:hAnsi="仿宋" w:eastAsia="仿宋" w:cs="仿宋"/>
          <w:b/>
          <w:bCs/>
          <w:sz w:val="36"/>
          <w:szCs w:val="36"/>
        </w:rPr>
        <w:t>每日作业：</w:t>
      </w:r>
      <w:r>
        <w:rPr>
          <w:rFonts w:hint="eastAsia" w:ascii="仿宋" w:hAnsi="仿宋" w:eastAsia="仿宋" w:cs="仿宋"/>
          <w:sz w:val="36"/>
          <w:szCs w:val="36"/>
        </w:rPr>
        <w:t>每小组组长负责--实施小组座谈--每人进行参访见习心得见解交流--讨论老师布置提纲作业（每日任务）</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textAlignment w:val="auto"/>
        <w:rPr>
          <w:rFonts w:hint="default" w:ascii="仿宋" w:hAnsi="仿宋" w:eastAsia="仿宋" w:cs="仿宋"/>
          <w:sz w:val="36"/>
          <w:szCs w:val="36"/>
          <w:lang w:val="en-US" w:eastAsia="zh-CN"/>
        </w:rPr>
      </w:pPr>
      <w:r>
        <w:rPr>
          <w:rFonts w:hint="eastAsia" w:ascii="仿宋" w:hAnsi="仿宋" w:eastAsia="仿宋" w:cs="仿宋"/>
          <w:b/>
          <w:bCs/>
          <w:sz w:val="36"/>
          <w:szCs w:val="36"/>
        </w:rPr>
        <w:t>每日分享：</w:t>
      </w:r>
      <w:r>
        <w:rPr>
          <w:rFonts w:hint="eastAsia" w:ascii="仿宋" w:hAnsi="仿宋" w:eastAsia="仿宋" w:cs="仿宋"/>
          <w:sz w:val="36"/>
          <w:szCs w:val="36"/>
        </w:rPr>
        <w:t>参访途中移动课堂,以小组为单位,全班分享各小组</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textAlignment w:val="auto"/>
        <w:rPr>
          <w:rFonts w:hint="default" w:ascii="仿宋" w:hAnsi="仿宋" w:eastAsia="仿宋" w:cs="仿宋"/>
          <w:sz w:val="36"/>
          <w:szCs w:val="36"/>
          <w:lang w:val="en-US" w:eastAsia="zh-CN"/>
        </w:rPr>
      </w:pPr>
    </w:p>
    <w:p>
      <w:pPr>
        <w:numPr>
          <w:ilvl w:val="0"/>
          <w:numId w:val="9"/>
        </w:numPr>
        <w:spacing w:line="240" w:lineRule="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培训时间和地点</w:t>
      </w: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2024 年 11月9日-15日 （共7 天）</w:t>
      </w:r>
    </w:p>
    <w:p>
      <w:pPr>
        <w:keepNext w:val="0"/>
        <w:keepLines w:val="0"/>
        <w:pageBreakBefore w:val="0"/>
        <w:widowControl w:val="0"/>
        <w:numPr>
          <w:ilvl w:val="0"/>
          <w:numId w:val="8"/>
        </w:numPr>
        <w:kinsoku/>
        <w:wordWrap/>
        <w:overflowPunct/>
        <w:topLinePunct w:val="0"/>
        <w:autoSpaceDE/>
        <w:autoSpaceDN/>
        <w:bidi w:val="0"/>
        <w:adjustRightInd/>
        <w:snapToGrid/>
        <w:spacing w:line="540" w:lineRule="exact"/>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“百年企业之都”--京都   “精益圣地”--名古屋 </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   </w:t>
      </w:r>
    </w:p>
    <w:p>
      <w:pPr>
        <w:numPr>
          <w:ilvl w:val="0"/>
          <w:numId w:val="9"/>
        </w:numPr>
        <w:spacing w:line="240" w:lineRule="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参加人员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60" w:firstLineChars="1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董事长、总经理、副总经理、企业中高层管理人员等（建议每家企业派2-3人参加组成改善团队）。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60" w:firstLineChars="100"/>
        <w:textAlignment w:val="auto"/>
        <w:rPr>
          <w:rFonts w:hint="eastAsia" w:ascii="仿宋" w:hAnsi="仿宋" w:eastAsia="仿宋" w:cs="仿宋"/>
          <w:sz w:val="36"/>
          <w:szCs w:val="36"/>
          <w:lang w:val="en-US" w:eastAsia="zh-CN"/>
        </w:rPr>
      </w:pPr>
    </w:p>
    <w:p>
      <w:pPr>
        <w:numPr>
          <w:ilvl w:val="0"/>
          <w:numId w:val="9"/>
        </w:numPr>
        <w:spacing w:line="240" w:lineRule="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培训考察费用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60" w:firstLineChars="100"/>
        <w:textAlignment w:val="auto"/>
        <w:rPr>
          <w:rFonts w:hint="default" w:ascii="仿宋" w:hAnsi="仿宋" w:eastAsia="仿宋" w:cs="仿宋"/>
          <w:sz w:val="36"/>
          <w:szCs w:val="36"/>
          <w:lang w:val="en-US" w:eastAsia="zh-CN"/>
        </w:rPr>
      </w:pPr>
      <w:r>
        <w:rPr>
          <w:rFonts w:hint="default" w:ascii="仿宋" w:hAnsi="仿宋" w:eastAsia="仿宋" w:cs="仿宋"/>
          <w:sz w:val="36"/>
          <w:szCs w:val="36"/>
          <w:lang w:val="en-US" w:eastAsia="zh-CN"/>
        </w:rPr>
        <w:t>2</w:t>
      </w:r>
      <w:r>
        <w:rPr>
          <w:rFonts w:hint="eastAsia" w:ascii="仿宋" w:hAnsi="仿宋" w:eastAsia="仿宋" w:cs="仿宋"/>
          <w:sz w:val="36"/>
          <w:szCs w:val="36"/>
          <w:lang w:val="en-US" w:eastAsia="zh-CN"/>
        </w:rPr>
        <w:t>3</w:t>
      </w:r>
      <w:r>
        <w:rPr>
          <w:rFonts w:hint="default" w:ascii="仿宋" w:hAnsi="仿宋" w:eastAsia="仿宋" w:cs="仿宋"/>
          <w:sz w:val="36"/>
          <w:szCs w:val="36"/>
          <w:lang w:val="en-US" w:eastAsia="zh-CN"/>
        </w:rPr>
        <w:t>800元/人（费用包含：培训考察费用、国际机票、境外食宿、日本签证、总额100万/人旅游意外保险；费用不含：国内联运机票、住宿和个人消费等）。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ascii="仿宋" w:hAnsi="仿宋" w:eastAsia="仿宋" w:cs="仿宋"/>
          <w:sz w:val="36"/>
          <w:szCs w:val="36"/>
          <w:lang w:val="en-US" w:eastAsia="zh-CN"/>
        </w:rPr>
      </w:pPr>
    </w:p>
    <w:p>
      <w:pPr>
        <w:numPr>
          <w:ilvl w:val="0"/>
          <w:numId w:val="9"/>
        </w:numPr>
        <w:spacing w:line="240" w:lineRule="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培训报名时间与方式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60" w:firstLineChars="1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此次研学活动由浙企企业管理服务有限公司承办。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60" w:firstLineChars="1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请各单位收到通知后，积极选派相关负责人参加此次研修。请填好报名表连同考察费用汇款回执，于2024年8月30日前，传真或邮件至国际交流合作部。收到回执后，有专人安排行前、签证事宜。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 系 人： </w:t>
      </w:r>
      <w:r>
        <w:rPr>
          <w:rFonts w:hint="eastAsia" w:ascii="仿宋" w:hAnsi="仿宋" w:eastAsia="仿宋" w:cs="仿宋"/>
          <w:kern w:val="2"/>
          <w:sz w:val="32"/>
          <w:szCs w:val="32"/>
          <w:lang w:val="en-US" w:eastAsia="zh-CN" w:bidi="ar"/>
        </w:rPr>
        <w:t>陈  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咨询电话：</w:t>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
        </w:rPr>
        <w:t xml:space="preserve">0571－88229908 </w:t>
      </w:r>
      <w:r>
        <w:rPr>
          <w:rFonts w:hint="eastAsia" w:ascii="仿宋" w:hAnsi="仿宋" w:eastAsia="仿宋" w:cs="仿宋"/>
          <w:sz w:val="32"/>
          <w:szCs w:val="32"/>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6"/>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传    真：</w:t>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
        </w:rPr>
        <w:t>0571—85775878</w:t>
      </w:r>
      <w:r>
        <w:rPr>
          <w:rFonts w:hint="eastAsia" w:ascii="仿宋" w:hAnsi="仿宋" w:eastAsia="仿宋" w:cs="仿宋"/>
          <w:sz w:val="32"/>
          <w:szCs w:val="32"/>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646"/>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邮    箱：</w:t>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
        </w:rPr>
        <w:t>979644693@qq.com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6"/>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地    址：</w:t>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
        </w:rPr>
        <w:t>杭州市凤起路290号三华园3号楼6楼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46"/>
        <w:jc w:val="both"/>
        <w:textAlignment w:val="auto"/>
        <w:outlineLvl w:val="9"/>
        <w:rPr>
          <w:rFonts w:hint="eastAsia" w:ascii="仿宋" w:hAnsi="仿宋" w:eastAsia="仿宋" w:cs="仿宋"/>
          <w:sz w:val="32"/>
          <w:szCs w:val="32"/>
          <w:lang w:eastAsia="zh-CN"/>
        </w:rPr>
      </w:pPr>
    </w:p>
    <w:p>
      <w:pPr>
        <w:numPr>
          <w:ilvl w:val="0"/>
          <w:numId w:val="0"/>
        </w:numPr>
        <w:spacing w:line="240" w:lineRule="auto"/>
        <w:ind w:leftChars="0"/>
        <w:rPr>
          <w:rFonts w:hint="default" w:ascii="黑体" w:hAnsi="黑体" w:eastAsia="黑体" w:cs="黑体"/>
          <w:b/>
          <w:sz w:val="32"/>
          <w:szCs w:val="32"/>
          <w:lang w:val="en-US" w:eastAsia="zh-CN"/>
        </w:rPr>
      </w:pPr>
    </w:p>
    <w:p>
      <w:pPr>
        <w:numPr>
          <w:ilvl w:val="0"/>
          <w:numId w:val="0"/>
        </w:numPr>
        <w:spacing w:line="240" w:lineRule="auto"/>
        <w:ind w:leftChars="0"/>
        <w:rPr>
          <w:rFonts w:hint="default" w:ascii="黑体" w:hAnsi="黑体" w:eastAsia="黑体" w:cs="黑体"/>
          <w:b/>
          <w:sz w:val="32"/>
          <w:szCs w:val="32"/>
          <w:lang w:val="en-US" w:eastAsia="zh-CN"/>
        </w:rPr>
      </w:pPr>
    </w:p>
    <w:p>
      <w:pPr>
        <w:numPr>
          <w:ilvl w:val="0"/>
          <w:numId w:val="0"/>
        </w:numPr>
        <w:spacing w:line="240" w:lineRule="auto"/>
        <w:ind w:leftChars="0"/>
        <w:rPr>
          <w:rFonts w:hint="default" w:ascii="黑体" w:hAnsi="黑体" w:eastAsia="黑体" w:cs="黑体"/>
          <w:b/>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 w:hAnsi="仿宋" w:eastAsia="仿宋" w:cs="仿宋"/>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numPr>
          <w:ilvl w:val="0"/>
          <w:numId w:val="9"/>
        </w:numPr>
        <w:spacing w:line="240" w:lineRule="auto"/>
        <w:rPr>
          <w:rFonts w:hint="eastAsia" w:ascii="黑体" w:hAnsi="黑体" w:eastAsia="黑体" w:cs="黑体"/>
          <w:b/>
          <w:sz w:val="32"/>
          <w:szCs w:val="32"/>
          <w:lang w:val="en-US" w:eastAsia="zh-CN"/>
        </w:rPr>
      </w:pPr>
      <w:r>
        <w:rPr>
          <w:rFonts w:hint="eastAsia" w:ascii="黑体" w:hAnsi="黑体" w:eastAsia="黑体" w:cs="黑体"/>
          <w:b/>
          <w:sz w:val="32"/>
          <w:szCs w:val="32"/>
        </w:rPr>
        <w:t>参考行程</w:t>
      </w:r>
    </w:p>
    <w:tbl>
      <w:tblPr>
        <w:tblStyle w:val="12"/>
        <w:tblpPr w:leftFromText="180" w:rightFromText="180" w:vertAnchor="text" w:horzAnchor="page" w:tblpXSpec="center" w:tblpY="838"/>
        <w:tblOverlap w:val="never"/>
        <w:tblW w:w="10064" w:type="dxa"/>
        <w:jc w:val="center"/>
        <w:tblLayout w:type="fixed"/>
        <w:tblCellMar>
          <w:top w:w="0" w:type="dxa"/>
          <w:left w:w="30" w:type="dxa"/>
          <w:bottom w:w="0" w:type="dxa"/>
          <w:right w:w="30" w:type="dxa"/>
        </w:tblCellMar>
      </w:tblPr>
      <w:tblGrid>
        <w:gridCol w:w="1147"/>
        <w:gridCol w:w="1379"/>
        <w:gridCol w:w="7538"/>
      </w:tblGrid>
      <w:tr>
        <w:tblPrEx>
          <w:tblCellMar>
            <w:top w:w="0" w:type="dxa"/>
            <w:left w:w="30" w:type="dxa"/>
            <w:bottom w:w="0" w:type="dxa"/>
            <w:right w:w="30" w:type="dxa"/>
          </w:tblCellMar>
        </w:tblPrEx>
        <w:trPr>
          <w:trHeight w:val="90" w:hRule="atLeast"/>
          <w:jc w:val="center"/>
        </w:trPr>
        <w:tc>
          <w:tcPr>
            <w:tcW w:w="1147" w:type="dxa"/>
            <w:tcBorders>
              <w:top w:val="thinThickSmallGap" w:color="3366FF" w:sz="12" w:space="0"/>
              <w:left w:val="thinThickSmallGap" w:color="3366FF" w:sz="12" w:space="0"/>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4"/>
                <w:szCs w:val="24"/>
              </w:rPr>
            </w:pPr>
            <w:r>
              <w:rPr>
                <w:rFonts w:hint="eastAsia" w:ascii="黑体" w:hAnsi="黑体" w:eastAsia="黑体" w:cs="黑体"/>
                <w:b/>
                <w:bCs/>
                <w:sz w:val="24"/>
                <w:szCs w:val="24"/>
              </w:rPr>
              <w:t>日期</w:t>
            </w:r>
          </w:p>
        </w:tc>
        <w:tc>
          <w:tcPr>
            <w:tcW w:w="1379" w:type="dxa"/>
            <w:tcBorders>
              <w:top w:val="thinThickSmallGap"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4"/>
                <w:szCs w:val="24"/>
              </w:rPr>
            </w:pPr>
            <w:r>
              <w:rPr>
                <w:rFonts w:hint="eastAsia" w:ascii="黑体" w:hAnsi="黑体" w:eastAsia="黑体" w:cs="黑体"/>
                <w:b/>
                <w:bCs/>
                <w:sz w:val="24"/>
                <w:szCs w:val="24"/>
              </w:rPr>
              <w:t>城市</w:t>
            </w:r>
          </w:p>
        </w:tc>
        <w:tc>
          <w:tcPr>
            <w:tcW w:w="7538" w:type="dxa"/>
            <w:tcBorders>
              <w:top w:val="thinThickSmallGap" w:color="3366FF" w:sz="12" w:space="0"/>
              <w:left w:val="nil"/>
              <w:bottom w:val="single" w:color="3366FF" w:sz="12" w:space="0"/>
              <w:right w:val="thickThinSmallGap"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4"/>
                <w:szCs w:val="24"/>
              </w:rPr>
            </w:pPr>
            <w:r>
              <w:rPr>
                <w:rFonts w:hint="eastAsia" w:ascii="黑体" w:hAnsi="黑体" w:eastAsia="黑体" w:cs="黑体"/>
                <w:b/>
                <w:bCs/>
                <w:sz w:val="24"/>
                <w:szCs w:val="24"/>
              </w:rPr>
              <w:t>参 考 行 程</w:t>
            </w:r>
          </w:p>
        </w:tc>
      </w:tr>
      <w:tr>
        <w:tblPrEx>
          <w:tblCellMar>
            <w:top w:w="0" w:type="dxa"/>
            <w:left w:w="30" w:type="dxa"/>
            <w:bottom w:w="0" w:type="dxa"/>
            <w:right w:w="30" w:type="dxa"/>
          </w:tblCellMar>
        </w:tblPrEx>
        <w:trPr>
          <w:trHeight w:val="840"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第一天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各地</w:t>
            </w:r>
            <w:r>
              <w:rPr>
                <w:rFonts w:hint="eastAsia" w:ascii="黑体" w:hAnsi="黑体" w:eastAsia="黑体" w:cs="黑体"/>
                <w:sz w:val="24"/>
                <w:szCs w:val="24"/>
              </w:rPr>
              <w:t>-上海</w:t>
            </w:r>
          </w:p>
        </w:tc>
        <w:tc>
          <w:tcPr>
            <w:tcW w:w="7538" w:type="dxa"/>
            <w:tcBorders>
              <w:top w:val="single" w:color="3366FF" w:sz="12" w:space="0"/>
              <w:left w:val="nil"/>
              <w:bottom w:val="single" w:color="3366FF" w:sz="12" w:space="0"/>
              <w:right w:val="thickThinSmallGap"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eastAsia="zh-CN"/>
              </w:rPr>
              <w:t>上海指定酒店集合，</w:t>
            </w:r>
            <w:r>
              <w:rPr>
                <w:rFonts w:hint="eastAsia" w:ascii="黑体" w:hAnsi="黑体" w:eastAsia="黑体" w:cs="黑体"/>
                <w:sz w:val="24"/>
                <w:szCs w:val="24"/>
                <w:lang w:val="en-US" w:eastAsia="zh-CN"/>
              </w:rPr>
              <w:t>召开《日本研学情况说明会》</w:t>
            </w:r>
          </w:p>
        </w:tc>
      </w:tr>
      <w:tr>
        <w:tblPrEx>
          <w:tblCellMar>
            <w:top w:w="0" w:type="dxa"/>
            <w:left w:w="30" w:type="dxa"/>
            <w:bottom w:w="0" w:type="dxa"/>
            <w:right w:w="30" w:type="dxa"/>
          </w:tblCellMar>
        </w:tblPrEx>
        <w:trPr>
          <w:trHeight w:val="1804"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第二天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上海</w:t>
            </w:r>
            <w:r>
              <w:rPr>
                <w:rFonts w:hint="eastAsia" w:ascii="黑体" w:hAnsi="黑体" w:eastAsia="黑体" w:cs="黑体"/>
                <w:sz w:val="24"/>
                <w:szCs w:val="24"/>
                <w:lang w:val="en-US" w:eastAsia="zh-CN"/>
              </w:rPr>
              <w:t>-</w:t>
            </w:r>
            <w:r>
              <w:rPr>
                <w:rFonts w:hint="eastAsia" w:ascii="黑体" w:hAnsi="黑体" w:eastAsia="黑体" w:cs="黑体"/>
                <w:sz w:val="24"/>
                <w:szCs w:val="24"/>
                <w:lang w:eastAsia="zh-CN"/>
              </w:rPr>
              <w:t>大阪</w:t>
            </w:r>
          </w:p>
        </w:tc>
        <w:tc>
          <w:tcPr>
            <w:tcW w:w="7538" w:type="dxa"/>
            <w:tcBorders>
              <w:top w:val="single" w:color="3366FF" w:sz="12" w:space="0"/>
              <w:left w:val="nil"/>
              <w:bottom w:val="single" w:color="3366FF" w:sz="12" w:space="0"/>
              <w:right w:val="thickThinSmallGap" w:color="3366FF"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黑体" w:hAnsi="黑体" w:eastAsia="黑体" w:cs="黑体"/>
                <w:b/>
                <w:bCs w:val="0"/>
                <w:color w:val="FF0000"/>
                <w:kern w:val="0"/>
                <w:sz w:val="24"/>
                <w:szCs w:val="24"/>
                <w:highlight w:val="none"/>
              </w:rPr>
            </w:pPr>
            <w:r>
              <w:rPr>
                <w:rFonts w:hint="eastAsia" w:ascii="黑体" w:hAnsi="黑体" w:eastAsia="黑体" w:cs="黑体"/>
                <w:b w:val="0"/>
                <w:bCs/>
                <w:sz w:val="24"/>
                <w:szCs w:val="24"/>
              </w:rPr>
              <w:t>搭乘国际航班飞往大阪</w:t>
            </w:r>
            <w:r>
              <w:rPr>
                <w:rFonts w:hint="eastAsia" w:ascii="黑体" w:hAnsi="黑体" w:eastAsia="黑体" w:cs="黑体"/>
                <w:b w:val="0"/>
                <w:bCs/>
                <w:sz w:val="24"/>
                <w:szCs w:val="24"/>
                <w:lang w:val="en-US" w:eastAsia="zh-CN"/>
              </w:rPr>
              <w:t>国际</w:t>
            </w:r>
            <w:r>
              <w:rPr>
                <w:rFonts w:hint="eastAsia" w:ascii="黑体" w:hAnsi="黑体" w:eastAsia="黑体" w:cs="黑体"/>
                <w:b w:val="0"/>
                <w:bCs/>
                <w:sz w:val="24"/>
                <w:szCs w:val="24"/>
              </w:rPr>
              <w:t>机场。</w:t>
            </w:r>
          </w:p>
          <w:p>
            <w:pPr>
              <w:pStyle w:val="9"/>
              <w:keepNext w:val="0"/>
              <w:keepLines w:val="0"/>
              <w:pageBreakBefore w:val="0"/>
              <w:numPr>
                <w:ilvl w:val="0"/>
                <w:numId w:val="10"/>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sz w:val="24"/>
                <w:szCs w:val="24"/>
                <w:highlight w:val="none"/>
              </w:rPr>
            </w:pPr>
            <w:r>
              <w:rPr>
                <w:rFonts w:hint="eastAsia" w:ascii="黑体" w:hAnsi="黑体" w:eastAsia="黑体" w:cs="黑体"/>
                <w:b/>
                <w:bCs w:val="0"/>
                <w:color w:val="4472C4" w:themeColor="accent1"/>
                <w:sz w:val="24"/>
                <w:szCs w:val="24"/>
                <w:highlight w:val="none"/>
                <w:lang w:val="en-US" w:eastAsia="zh-CN"/>
                <w14:textFill>
                  <w14:solidFill>
                    <w14:schemeClr w14:val="accent1"/>
                  </w14:solidFill>
                </w14:textFill>
              </w:rPr>
              <w:t>文化体验一</w:t>
            </w:r>
            <w:r>
              <w:rPr>
                <w:rFonts w:hint="eastAsia" w:ascii="黑体" w:hAnsi="黑体" w:eastAsia="黑体" w:cs="黑体"/>
                <w:b/>
                <w:bCs w:val="0"/>
                <w:color w:val="4472C4" w:themeColor="accent1"/>
                <w:sz w:val="24"/>
                <w:szCs w:val="24"/>
                <w:highlight w:val="none"/>
                <w14:textFill>
                  <w14:solidFill>
                    <w14:schemeClr w14:val="accent1"/>
                  </w14:solidFill>
                </w14:textFill>
              </w:rPr>
              <w:t>：清水寺（世界文化遗产）</w:t>
            </w:r>
          </w:p>
          <w:p>
            <w:pPr>
              <w:keepNext w:val="0"/>
              <w:keepLines w:val="0"/>
              <w:pageBreakBefore w:val="0"/>
              <w:widowControl/>
              <w:numPr>
                <w:ilvl w:val="0"/>
                <w:numId w:val="11"/>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sz w:val="24"/>
                <w:szCs w:val="24"/>
                <w:highlight w:val="none"/>
              </w:rPr>
            </w:pPr>
            <w:r>
              <w:rPr>
                <w:rFonts w:hint="eastAsia" w:ascii="黑体" w:hAnsi="黑体" w:eastAsia="黑体" w:cs="黑体"/>
                <w:b/>
                <w:bCs w:val="0"/>
                <w:color w:val="4472C4" w:themeColor="accent1"/>
                <w:kern w:val="0"/>
                <w:sz w:val="24"/>
                <w:szCs w:val="24"/>
                <w:highlight w:val="none"/>
                <w:lang w:val="en-US" w:eastAsia="zh-CN"/>
                <w14:textFill>
                  <w14:solidFill>
                    <w14:schemeClr w14:val="accent1"/>
                  </w14:solidFill>
                </w14:textFill>
              </w:rPr>
              <w:t>文化体验二：</w:t>
            </w:r>
            <w:r>
              <w:rPr>
                <w:rFonts w:hint="eastAsia" w:ascii="黑体" w:hAnsi="黑体" w:eastAsia="黑体" w:cs="黑体"/>
                <w:b/>
                <w:bCs w:val="0"/>
                <w:color w:val="4472C4" w:themeColor="accent1"/>
                <w:kern w:val="0"/>
                <w:sz w:val="24"/>
                <w:szCs w:val="24"/>
                <w:highlight w:val="none"/>
                <w14:textFill>
                  <w14:solidFill>
                    <w14:schemeClr w14:val="accent1"/>
                  </w14:solidFill>
                </w14:textFill>
              </w:rPr>
              <w:t>游京都花间小道</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4"/>
                <w:szCs w:val="24"/>
                <w:lang w:eastAsia="zh-CN"/>
              </w:rPr>
            </w:pPr>
            <w:r>
              <w:rPr>
                <w:rFonts w:hint="eastAsia" w:ascii="黑体" w:hAnsi="黑体" w:eastAsia="黑体" w:cs="黑体"/>
                <w:b w:val="0"/>
                <w:bCs/>
                <w:sz w:val="24"/>
                <w:szCs w:val="24"/>
                <w:lang w:val="en-US" w:eastAsia="zh-CN"/>
              </w:rPr>
              <w:t>PM:每组小组组长负责--实施小组座谈--讨论每组的队名对呼</w:t>
            </w:r>
          </w:p>
        </w:tc>
      </w:tr>
      <w:tr>
        <w:tblPrEx>
          <w:tblCellMar>
            <w:top w:w="0" w:type="dxa"/>
            <w:left w:w="30" w:type="dxa"/>
            <w:bottom w:w="0" w:type="dxa"/>
            <w:right w:w="30" w:type="dxa"/>
          </w:tblCellMar>
        </w:tblPrEx>
        <w:trPr>
          <w:trHeight w:val="3346"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第三天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eastAsia="zh-CN"/>
              </w:rPr>
              <w:t>京都</w:t>
            </w:r>
            <w:r>
              <w:rPr>
                <w:rFonts w:hint="eastAsia" w:ascii="黑体" w:hAnsi="黑体" w:eastAsia="黑体" w:cs="黑体"/>
                <w:sz w:val="24"/>
                <w:szCs w:val="24"/>
                <w:lang w:val="en-US" w:eastAsia="zh-CN"/>
              </w:rPr>
              <w:t>-名古屋</w:t>
            </w:r>
          </w:p>
        </w:tc>
        <w:tc>
          <w:tcPr>
            <w:tcW w:w="7538" w:type="dxa"/>
            <w:tcBorders>
              <w:top w:val="single" w:color="3366FF" w:sz="12" w:space="0"/>
              <w:left w:val="nil"/>
              <w:bottom w:val="single" w:color="3366FF" w:sz="12" w:space="0"/>
              <w:right w:val="thickThinSmallGap"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bCs w:val="0"/>
                <w:color w:val="FF0000"/>
                <w:kern w:val="0"/>
                <w:sz w:val="24"/>
                <w:szCs w:val="24"/>
                <w:highlight w:val="none"/>
                <w:lang w:eastAsia="zh-CN"/>
              </w:rPr>
            </w:pPr>
            <w:r>
              <w:rPr>
                <w:rFonts w:hint="eastAsia" w:ascii="黑体" w:hAnsi="黑体" w:eastAsia="黑体" w:cs="黑体"/>
                <w:b w:val="0"/>
                <w:bCs/>
                <w:sz w:val="24"/>
                <w:szCs w:val="24"/>
                <w:highlight w:val="none"/>
              </w:rPr>
              <w:t>AM：参访途中移动课堂,以小组为单位</w:t>
            </w:r>
            <w:r>
              <w:rPr>
                <w:rFonts w:hint="eastAsia" w:ascii="黑体" w:hAnsi="黑体" w:eastAsia="黑体" w:cs="黑体"/>
                <w:b w:val="0"/>
                <w:bCs/>
                <w:sz w:val="24"/>
                <w:szCs w:val="24"/>
                <w:highlight w:val="none"/>
                <w:lang w:eastAsia="zh-CN"/>
              </w:rPr>
              <w:t>公布队名、队呼</w:t>
            </w:r>
            <w:r>
              <w:rPr>
                <w:rFonts w:hint="eastAsia" w:ascii="黑体" w:hAnsi="黑体" w:eastAsia="黑体" w:cs="黑体"/>
                <w:b w:val="0"/>
                <w:bCs/>
                <w:sz w:val="24"/>
                <w:szCs w:val="24"/>
                <w:highlight w:val="none"/>
              </w:rPr>
              <w:t>,</w:t>
            </w:r>
            <w:r>
              <w:rPr>
                <w:rFonts w:hint="eastAsia" w:ascii="黑体" w:hAnsi="黑体" w:eastAsia="黑体" w:cs="黑体"/>
                <w:b w:val="0"/>
                <w:bCs/>
                <w:sz w:val="24"/>
                <w:szCs w:val="24"/>
                <w:highlight w:val="none"/>
                <w:lang w:eastAsia="zh-CN"/>
              </w:rPr>
              <w:t>各自企业介绍。</w:t>
            </w:r>
          </w:p>
          <w:p>
            <w:pPr>
              <w:keepNext w:val="0"/>
              <w:keepLines w:val="0"/>
              <w:pageBreakBefore w:val="0"/>
              <w:widowControl/>
              <w:numPr>
                <w:ilvl w:val="0"/>
                <w:numId w:val="12"/>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FF0000"/>
                <w:kern w:val="0"/>
                <w:sz w:val="24"/>
                <w:szCs w:val="24"/>
                <w:highlight w:val="none"/>
              </w:rPr>
            </w:pPr>
            <w:r>
              <w:rPr>
                <w:rFonts w:hint="eastAsia" w:ascii="黑体" w:hAnsi="黑体" w:eastAsia="黑体" w:cs="黑体"/>
                <w:b/>
                <w:bCs w:val="0"/>
                <w:color w:val="FF0000"/>
                <w:kern w:val="0"/>
                <w:sz w:val="24"/>
                <w:szCs w:val="24"/>
                <w:highlight w:val="none"/>
              </w:rPr>
              <w:t>公务</w:t>
            </w:r>
            <w:r>
              <w:rPr>
                <w:rFonts w:hint="eastAsia" w:ascii="黑体" w:hAnsi="黑体" w:eastAsia="黑体" w:cs="黑体"/>
                <w:b/>
                <w:bCs w:val="0"/>
                <w:color w:val="FF0000"/>
                <w:kern w:val="0"/>
                <w:sz w:val="24"/>
                <w:szCs w:val="24"/>
                <w:highlight w:val="none"/>
                <w:lang w:eastAsia="zh-CN"/>
              </w:rPr>
              <w:t>一</w:t>
            </w:r>
            <w:r>
              <w:rPr>
                <w:rFonts w:hint="eastAsia" w:ascii="黑体" w:hAnsi="黑体" w:eastAsia="黑体" w:cs="黑体"/>
                <w:b/>
                <w:bCs w:val="0"/>
                <w:color w:val="FF0000"/>
                <w:kern w:val="0"/>
                <w:sz w:val="24"/>
                <w:szCs w:val="24"/>
                <w:highlight w:val="none"/>
              </w:rPr>
              <w:t>：参访稻盛资料馆、京瓷总部（世界 500 强企业）</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学习</w:t>
            </w:r>
            <w:r>
              <w:rPr>
                <w:rFonts w:hint="eastAsia" w:ascii="黑体" w:hAnsi="黑体" w:eastAsia="黑体" w:cs="黑体"/>
                <w:b w:val="0"/>
                <w:bCs/>
                <w:color w:val="auto"/>
                <w:kern w:val="0"/>
                <w:sz w:val="24"/>
                <w:szCs w:val="24"/>
                <w:highlight w:val="none"/>
                <w:lang w:eastAsia="zh-CN"/>
              </w:rPr>
              <w:t>：</w:t>
            </w:r>
            <w:r>
              <w:rPr>
                <w:rFonts w:hint="eastAsia" w:ascii="黑体" w:hAnsi="黑体" w:eastAsia="黑体" w:cs="黑体"/>
                <w:b w:val="0"/>
                <w:bCs/>
                <w:color w:val="auto"/>
                <w:kern w:val="0"/>
                <w:sz w:val="24"/>
                <w:szCs w:val="24"/>
                <w:highlight w:val="none"/>
              </w:rPr>
              <w:t>日本经营之神的经营哲学思想</w:t>
            </w:r>
          </w:p>
          <w:p>
            <w:pPr>
              <w:keepNext w:val="0"/>
              <w:keepLines w:val="0"/>
              <w:pageBreakBefore w:val="0"/>
              <w:widowControl/>
              <w:numPr>
                <w:ilvl w:val="0"/>
                <w:numId w:val="12"/>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FF0000"/>
                <w:kern w:val="0"/>
                <w:sz w:val="24"/>
                <w:szCs w:val="24"/>
              </w:rPr>
            </w:pPr>
            <w:r>
              <w:rPr>
                <w:rFonts w:hint="eastAsia" w:ascii="黑体" w:hAnsi="黑体" w:eastAsia="黑体" w:cs="黑体"/>
                <w:b/>
                <w:bCs w:val="0"/>
                <w:color w:val="FF0000"/>
                <w:kern w:val="0"/>
                <w:sz w:val="24"/>
                <w:szCs w:val="24"/>
              </w:rPr>
              <w:t>公务</w:t>
            </w:r>
            <w:r>
              <w:rPr>
                <w:rFonts w:hint="eastAsia" w:ascii="黑体" w:hAnsi="黑体" w:eastAsia="黑体" w:cs="黑体"/>
                <w:b/>
                <w:bCs w:val="0"/>
                <w:color w:val="FF0000"/>
                <w:kern w:val="0"/>
                <w:sz w:val="24"/>
                <w:szCs w:val="24"/>
                <w:lang w:eastAsia="zh-CN"/>
              </w:rPr>
              <w:t>二</w:t>
            </w:r>
            <w:r>
              <w:rPr>
                <w:rFonts w:hint="eastAsia" w:ascii="黑体" w:hAnsi="黑体" w:eastAsia="黑体" w:cs="黑体"/>
                <w:b/>
                <w:bCs w:val="0"/>
                <w:color w:val="FF0000"/>
                <w:kern w:val="0"/>
                <w:sz w:val="24"/>
                <w:szCs w:val="24"/>
              </w:rPr>
              <w:t>：参访 欧姆龙集团</w:t>
            </w:r>
            <w:r>
              <w:rPr>
                <w:rFonts w:hint="eastAsia" w:ascii="黑体" w:hAnsi="黑体" w:eastAsia="黑体" w:cs="黑体"/>
                <w:b/>
                <w:bCs w:val="0"/>
                <w:color w:val="FF0000"/>
                <w:kern w:val="0"/>
                <w:sz w:val="24"/>
                <w:szCs w:val="24"/>
                <w:lang w:eastAsia="zh-CN"/>
              </w:rPr>
              <w:t>（</w:t>
            </w:r>
            <w:r>
              <w:rPr>
                <w:rFonts w:hint="eastAsia" w:ascii="黑体" w:hAnsi="黑体" w:eastAsia="黑体" w:cs="黑体"/>
                <w:b/>
                <w:bCs w:val="0"/>
                <w:color w:val="FF0000"/>
                <w:kern w:val="0"/>
                <w:sz w:val="24"/>
                <w:szCs w:val="24"/>
                <w:lang w:val="en-US" w:eastAsia="zh-CN"/>
              </w:rPr>
              <w:t>自动化行业巨头</w:t>
            </w:r>
            <w:r>
              <w:rPr>
                <w:rFonts w:hint="eastAsia" w:ascii="黑体" w:hAnsi="黑体" w:eastAsia="黑体" w:cs="黑体"/>
                <w:b/>
                <w:bCs w:val="0"/>
                <w:color w:val="FF0000"/>
                <w:kern w:val="0"/>
                <w:sz w:val="24"/>
                <w:szCs w:val="24"/>
                <w:lang w:eastAsia="zh-CN"/>
              </w:rPr>
              <w:t>）</w:t>
            </w:r>
          </w:p>
          <w:p>
            <w:pPr>
              <w:keepNext w:val="0"/>
              <w:keepLines w:val="0"/>
              <w:pageBreakBefore w:val="0"/>
              <w:numPr>
                <w:ilvl w:val="0"/>
                <w:numId w:val="14"/>
              </w:numPr>
              <w:kinsoku/>
              <w:wordWrap/>
              <w:overflowPunct/>
              <w:topLinePunct w:val="0"/>
              <w:autoSpaceDE/>
              <w:autoSpaceDN/>
              <w:bidi w:val="0"/>
              <w:adjustRightInd/>
              <w:snapToGrid/>
              <w:spacing w:line="400" w:lineRule="exact"/>
              <w:ind w:left="420" w:leftChars="0" w:hanging="420" w:firstLineChars="0"/>
              <w:textAlignment w:val="auto"/>
              <w:rPr>
                <w:rFonts w:hint="eastAsia" w:ascii="黑体" w:hAnsi="黑体" w:eastAsia="黑体" w:cs="黑体"/>
                <w:b w:val="0"/>
                <w:bCs/>
                <w:sz w:val="24"/>
                <w:szCs w:val="24"/>
                <w:lang w:val="en-US" w:eastAsia="zh-CN"/>
              </w:rPr>
            </w:pPr>
            <w:r>
              <w:rPr>
                <w:rFonts w:hint="eastAsia" w:ascii="黑体" w:hAnsi="黑体" w:eastAsia="黑体" w:cs="黑体"/>
                <w:b w:val="0"/>
                <w:bCs w:val="0"/>
                <w:color w:val="auto"/>
                <w:sz w:val="24"/>
                <w:szCs w:val="24"/>
              </w:rPr>
              <w:t>学习：欧姆龙以人为本的人机结合自动化生产模式。</w:t>
            </w:r>
          </w:p>
          <w:p>
            <w:pPr>
              <w:pStyle w:val="9"/>
              <w:keepNext w:val="0"/>
              <w:keepLines w:val="0"/>
              <w:pageBreakBefore w:val="0"/>
              <w:numPr>
                <w:ilvl w:val="0"/>
                <w:numId w:val="10"/>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sz w:val="24"/>
                <w:szCs w:val="24"/>
                <w:lang w:val="en-US" w:eastAsia="zh-CN"/>
              </w:rPr>
            </w:pPr>
            <w:r>
              <w:rPr>
                <w:rFonts w:hint="eastAsia" w:ascii="黑体" w:hAnsi="黑体" w:eastAsia="黑体" w:cs="黑体"/>
                <w:b/>
                <w:bCs w:val="0"/>
                <w:color w:val="4472C4" w:themeColor="accent1"/>
                <w:sz w:val="24"/>
                <w:szCs w:val="24"/>
                <w:highlight w:val="none"/>
                <w:lang w:val="en-US" w:eastAsia="zh-CN"/>
                <w14:textFill>
                  <w14:solidFill>
                    <w14:schemeClr w14:val="accent1"/>
                  </w14:solidFill>
                </w14:textFill>
              </w:rPr>
              <w:t>文化体验三</w:t>
            </w:r>
            <w:r>
              <w:rPr>
                <w:rFonts w:hint="eastAsia" w:ascii="黑体" w:hAnsi="黑体" w:eastAsia="黑体" w:cs="黑体"/>
                <w:b/>
                <w:bCs w:val="0"/>
                <w:color w:val="4472C4" w:themeColor="accent1"/>
                <w:sz w:val="24"/>
                <w:szCs w:val="24"/>
                <w:highlight w:val="none"/>
                <w14:textFill>
                  <w14:solidFill>
                    <w14:schemeClr w14:val="accent1"/>
                  </w14:solidFill>
                </w14:textFill>
              </w:rPr>
              <w:t>：金阁寺（世界文化遗产）</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黑体" w:hAnsi="黑体" w:eastAsia="黑体" w:cs="黑体"/>
                <w:sz w:val="24"/>
                <w:szCs w:val="24"/>
              </w:rPr>
            </w:pPr>
            <w:r>
              <w:rPr>
                <w:rFonts w:hint="eastAsia" w:ascii="黑体" w:hAnsi="黑体" w:eastAsia="黑体" w:cs="黑体"/>
                <w:b w:val="0"/>
                <w:bCs/>
                <w:sz w:val="24"/>
                <w:szCs w:val="24"/>
                <w:lang w:val="en-US" w:eastAsia="zh-CN"/>
              </w:rPr>
              <w:t>PM：每小组组长负责--实施小组座谈--每人进行参观见习心得见解交流--讨论老师布置提纲作业（每日任务）</w:t>
            </w:r>
          </w:p>
        </w:tc>
      </w:tr>
      <w:tr>
        <w:tblPrEx>
          <w:tblCellMar>
            <w:top w:w="0" w:type="dxa"/>
            <w:left w:w="30" w:type="dxa"/>
            <w:bottom w:w="0" w:type="dxa"/>
            <w:right w:w="30" w:type="dxa"/>
          </w:tblCellMar>
        </w:tblPrEx>
        <w:trPr>
          <w:trHeight w:val="90"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第四天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名古屋</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val="en-US" w:eastAsia="zh-CN"/>
              </w:rPr>
            </w:pPr>
          </w:p>
        </w:tc>
        <w:tc>
          <w:tcPr>
            <w:tcW w:w="7538" w:type="dxa"/>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ind w:left="0" w:leftChars="0" w:firstLine="177" w:firstLineChars="74"/>
              <w:jc w:val="left"/>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AM：参访途中，以小组为单位，回复各小组讨论结果</w:t>
            </w:r>
          </w:p>
          <w:p>
            <w:pPr>
              <w:keepNext w:val="0"/>
              <w:keepLines w:val="0"/>
              <w:pageBreakBefore w:val="0"/>
              <w:widowControl/>
              <w:numPr>
                <w:ilvl w:val="0"/>
                <w:numId w:val="12"/>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FF0000"/>
                <w:kern w:val="0"/>
                <w:sz w:val="24"/>
                <w:szCs w:val="24"/>
              </w:rPr>
            </w:pPr>
            <w:r>
              <w:rPr>
                <w:rFonts w:hint="eastAsia" w:ascii="黑体" w:hAnsi="黑体" w:eastAsia="黑体" w:cs="黑体"/>
                <w:b/>
                <w:bCs w:val="0"/>
                <w:color w:val="FF0000"/>
                <w:kern w:val="0"/>
                <w:sz w:val="24"/>
                <w:szCs w:val="24"/>
              </w:rPr>
              <w:t>公务</w:t>
            </w:r>
            <w:r>
              <w:rPr>
                <w:rFonts w:hint="eastAsia" w:ascii="黑体" w:hAnsi="黑体" w:eastAsia="黑体" w:cs="黑体"/>
                <w:b/>
                <w:bCs w:val="0"/>
                <w:color w:val="FF0000"/>
                <w:kern w:val="0"/>
                <w:sz w:val="24"/>
                <w:szCs w:val="24"/>
                <w:lang w:eastAsia="zh-CN"/>
              </w:rPr>
              <w:t>三</w:t>
            </w:r>
            <w:r>
              <w:rPr>
                <w:rFonts w:hint="eastAsia" w:ascii="黑体" w:hAnsi="黑体" w:eastAsia="黑体" w:cs="黑体"/>
                <w:b/>
                <w:bCs w:val="0"/>
                <w:color w:val="FF0000"/>
                <w:kern w:val="0"/>
                <w:sz w:val="24"/>
                <w:szCs w:val="24"/>
              </w:rPr>
              <w:t>：</w:t>
            </w:r>
            <w:r>
              <w:rPr>
                <w:rFonts w:hint="eastAsia" w:ascii="黑体" w:hAnsi="黑体" w:eastAsia="黑体" w:cs="黑体"/>
                <w:b/>
                <w:bCs w:val="0"/>
                <w:color w:val="FF0000"/>
                <w:kern w:val="0"/>
                <w:sz w:val="24"/>
                <w:szCs w:val="24"/>
                <w:lang w:val="en-US" w:eastAsia="zh-CN"/>
              </w:rPr>
              <w:t>AVEX 公司（丰田二级供应商，日本500强中小企业）</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lang w:val="en-US" w:eastAsia="zh-CN"/>
              </w:rPr>
              <w:t xml:space="preserve"> 学习：TPS 精益理论完美践行者--AVEX 公司如何在生产管理中对TPM 进行灵活运用）</w:t>
            </w:r>
          </w:p>
          <w:p>
            <w:pPr>
              <w:keepNext w:val="0"/>
              <w:keepLines w:val="0"/>
              <w:pageBreakBefore w:val="0"/>
              <w:widowControl/>
              <w:numPr>
                <w:ilvl w:val="0"/>
                <w:numId w:val="12"/>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FF0000"/>
                <w:kern w:val="0"/>
                <w:sz w:val="24"/>
                <w:szCs w:val="24"/>
              </w:rPr>
            </w:pPr>
            <w:r>
              <w:rPr>
                <w:rFonts w:hint="eastAsia" w:ascii="黑体" w:hAnsi="黑体" w:eastAsia="黑体" w:cs="黑体"/>
                <w:b/>
                <w:bCs w:val="0"/>
                <w:color w:val="FF0000"/>
                <w:kern w:val="0"/>
                <w:sz w:val="24"/>
                <w:szCs w:val="24"/>
              </w:rPr>
              <w:t>公务</w:t>
            </w:r>
            <w:r>
              <w:rPr>
                <w:rFonts w:hint="eastAsia" w:ascii="黑体" w:hAnsi="黑体" w:eastAsia="黑体" w:cs="黑体"/>
                <w:b/>
                <w:bCs w:val="0"/>
                <w:color w:val="FF0000"/>
                <w:kern w:val="0"/>
                <w:sz w:val="24"/>
                <w:szCs w:val="24"/>
                <w:lang w:eastAsia="zh-CN"/>
              </w:rPr>
              <w:t>四</w:t>
            </w:r>
            <w:r>
              <w:rPr>
                <w:rFonts w:hint="eastAsia" w:ascii="黑体" w:hAnsi="黑体" w:eastAsia="黑体" w:cs="黑体"/>
                <w:b/>
                <w:bCs w:val="0"/>
                <w:color w:val="FF0000"/>
                <w:kern w:val="0"/>
                <w:sz w:val="24"/>
                <w:szCs w:val="24"/>
              </w:rPr>
              <w:t>：安田株式会社（</w:t>
            </w:r>
            <w:r>
              <w:rPr>
                <w:rFonts w:hint="eastAsia" w:ascii="黑体" w:hAnsi="黑体" w:eastAsia="黑体" w:cs="黑体"/>
                <w:b/>
                <w:bCs w:val="0"/>
                <w:color w:val="FF0000"/>
                <w:kern w:val="0"/>
                <w:sz w:val="24"/>
                <w:szCs w:val="24"/>
                <w:lang w:eastAsia="zh-CN"/>
              </w:rPr>
              <w:t>四代家族企业，优秀</w:t>
            </w:r>
            <w:r>
              <w:rPr>
                <w:rFonts w:hint="eastAsia" w:ascii="黑体" w:hAnsi="黑体" w:eastAsia="黑体" w:cs="黑体"/>
                <w:b/>
                <w:bCs w:val="0"/>
                <w:color w:val="FF0000"/>
                <w:kern w:val="0"/>
                <w:sz w:val="24"/>
                <w:szCs w:val="24"/>
              </w:rPr>
              <w:t>中小企业）</w:t>
            </w:r>
          </w:p>
          <w:p>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420" w:leftChars="0" w:hanging="420" w:firstLineChars="0"/>
              <w:jc w:val="left"/>
              <w:textAlignment w:val="auto"/>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auto"/>
                <w:kern w:val="0"/>
                <w:sz w:val="24"/>
                <w:szCs w:val="24"/>
                <w:highlight w:val="none"/>
                <w:lang w:val="en-US" w:eastAsia="zh-CN"/>
              </w:rPr>
              <w:t>学习：</w:t>
            </w:r>
            <w:r>
              <w:rPr>
                <w:rFonts w:hint="eastAsia" w:ascii="黑体" w:hAnsi="黑体" w:eastAsia="黑体" w:cs="黑体"/>
                <w:b w:val="0"/>
                <w:bCs/>
                <w:color w:val="000000" w:themeColor="text1"/>
                <w:kern w:val="0"/>
                <w:sz w:val="24"/>
                <w:szCs w:val="24"/>
                <w:highlight w:val="none"/>
                <w:lang w:val="en-US" w:eastAsia="zh-CN"/>
                <w14:textFill>
                  <w14:solidFill>
                    <w14:schemeClr w14:val="tx1"/>
                  </w14:solidFill>
                </w14:textFill>
              </w:rPr>
              <w:t>日本</w:t>
            </w:r>
            <w:r>
              <w:rPr>
                <w:rFonts w:hint="eastAsia" w:ascii="黑体" w:hAnsi="黑体" w:eastAsia="黑体" w:cs="黑体"/>
                <w:b w:val="0"/>
                <w:bCs/>
                <w:color w:val="000000" w:themeColor="text1"/>
                <w:kern w:val="0"/>
                <w:sz w:val="24"/>
                <w:szCs w:val="24"/>
                <w14:textFill>
                  <w14:solidFill>
                    <w14:schemeClr w14:val="tx1"/>
                  </w14:solidFill>
                </w14:textFill>
              </w:rPr>
              <w:t>家族传承制造企业的</w:t>
            </w:r>
            <w:r>
              <w:rPr>
                <w:rFonts w:hint="eastAsia" w:ascii="黑体" w:hAnsi="黑体" w:eastAsia="黑体" w:cs="黑体"/>
                <w:b w:val="0"/>
                <w:bCs/>
                <w:color w:val="000000" w:themeColor="text1"/>
                <w:kern w:val="0"/>
                <w:sz w:val="24"/>
                <w:szCs w:val="24"/>
                <w:lang w:eastAsia="zh-CN"/>
                <w14:textFill>
                  <w14:solidFill>
                    <w14:schemeClr w14:val="tx1"/>
                  </w14:solidFill>
                </w14:textFill>
              </w:rPr>
              <w:t>创新发展之路</w:t>
            </w:r>
            <w:r>
              <w:rPr>
                <w:rFonts w:hint="eastAsia" w:ascii="黑体" w:hAnsi="黑体" w:eastAsia="黑体" w:cs="黑体"/>
                <w:b w:val="0"/>
                <w:bCs/>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4"/>
                <w:szCs w:val="24"/>
                <w:lang w:val="en-US" w:eastAsia="zh-CN"/>
              </w:rPr>
            </w:pPr>
            <w:r>
              <w:rPr>
                <w:rFonts w:hint="eastAsia" w:ascii="黑体" w:hAnsi="黑体" w:eastAsia="黑体" w:cs="黑体"/>
                <w:b w:val="0"/>
                <w:bCs/>
                <w:sz w:val="24"/>
                <w:szCs w:val="24"/>
                <w:lang w:val="en-US" w:eastAsia="zh-CN"/>
              </w:rPr>
              <w:t>PM:每小组组长负责--实施小组座谈--每人进行参观见习心得见解交流--讨论老师布置提纲作业（每日任务）</w:t>
            </w:r>
          </w:p>
        </w:tc>
      </w:tr>
      <w:tr>
        <w:tblPrEx>
          <w:tblCellMar>
            <w:top w:w="0" w:type="dxa"/>
            <w:left w:w="30" w:type="dxa"/>
            <w:bottom w:w="0" w:type="dxa"/>
            <w:right w:w="30" w:type="dxa"/>
          </w:tblCellMar>
        </w:tblPrEx>
        <w:trPr>
          <w:trHeight w:val="3291"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第五天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名古屋</w:t>
            </w:r>
          </w:p>
        </w:tc>
        <w:tc>
          <w:tcPr>
            <w:tcW w:w="7538" w:type="dxa"/>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ind w:left="0" w:leftChars="0" w:firstLine="177" w:firstLineChars="74"/>
              <w:jc w:val="left"/>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AM：参访途中，以小组为单位，回复各小组讨论结果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sz w:val="20"/>
                <w:szCs w:val="21"/>
              </w:rPr>
            </w:pPr>
            <w:r>
              <w:rPr>
                <w:rFonts w:ascii="Wingdings" w:hAnsi="Wingdings" w:eastAsia="宋体" w:cs="Wingdings"/>
                <w:color w:val="FF0000"/>
                <w:kern w:val="0"/>
                <w:sz w:val="22"/>
                <w:szCs w:val="22"/>
                <w:lang w:val="en-US" w:eastAsia="zh-CN" w:bidi="ar"/>
              </w:rPr>
              <w:t></w:t>
            </w:r>
            <w:r>
              <w:rPr>
                <w:rFonts w:hint="eastAsia" w:ascii="黑体" w:hAnsi="黑体" w:eastAsia="黑体" w:cs="黑体"/>
                <w:b/>
                <w:bCs w:val="0"/>
                <w:color w:val="FF0000"/>
                <w:kern w:val="0"/>
                <w:sz w:val="24"/>
                <w:szCs w:val="24"/>
                <w:lang w:val="en-US" w:eastAsia="zh-CN"/>
              </w:rPr>
              <w:t xml:space="preserve">公务五：丰田资深顾问培训(丰田 TPS 精益管理课程)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现场重视型经营的 3 大支柱：TPS TQM TPM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TPS 的目的、管理监督者的问题点与改善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TPS 的活用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通过 TPS 实现经营革新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val="0"/>
                <w:color w:val="FF0000"/>
                <w:kern w:val="0"/>
                <w:sz w:val="24"/>
                <w:szCs w:val="24"/>
                <w:lang w:val="en-US" w:eastAsia="zh-CN"/>
              </w:rPr>
            </w:pPr>
            <w:r>
              <w:rPr>
                <w:rFonts w:ascii="Wingdings" w:hAnsi="Wingdings" w:eastAsia="宋体" w:cs="Wingdings"/>
                <w:color w:val="FF0000"/>
                <w:kern w:val="0"/>
                <w:sz w:val="22"/>
                <w:szCs w:val="22"/>
                <w:lang w:val="en-US" w:eastAsia="zh-CN" w:bidi="ar"/>
              </w:rPr>
              <w:t></w:t>
            </w:r>
            <w:r>
              <w:rPr>
                <w:rFonts w:hint="eastAsia" w:ascii="黑体" w:hAnsi="黑体" w:eastAsia="黑体" w:cs="黑体"/>
                <w:b/>
                <w:bCs w:val="0"/>
                <w:color w:val="FF0000"/>
                <w:kern w:val="0"/>
                <w:sz w:val="24"/>
                <w:szCs w:val="24"/>
                <w:lang w:val="en-US" w:eastAsia="zh-CN"/>
              </w:rPr>
              <w:t xml:space="preserve">公务六：丰田资深顾问培训(道场实战改善培训)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default"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现场改善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default"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现场革新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default"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管理革新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val="0"/>
                <w:color w:val="FF0000"/>
                <w:kern w:val="0"/>
                <w:sz w:val="24"/>
                <w:szCs w:val="24"/>
              </w:rPr>
            </w:pPr>
            <w:r>
              <w:rPr>
                <w:rFonts w:hint="eastAsia" w:ascii="黑体" w:hAnsi="黑体" w:eastAsia="黑体" w:cs="黑体"/>
                <w:b/>
                <w:bCs w:val="0"/>
                <w:color w:val="FF0000"/>
                <w:kern w:val="0"/>
                <w:sz w:val="24"/>
                <w:szCs w:val="24"/>
                <w:lang w:val="en-US" w:eastAsia="zh-CN"/>
              </w:rPr>
              <w:t>结束后颁发丰田 TPS 精益实践修了证书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FF"/>
                <w:sz w:val="24"/>
                <w:szCs w:val="24"/>
              </w:rPr>
            </w:pPr>
            <w:r>
              <w:rPr>
                <w:rFonts w:hint="eastAsia" w:ascii="黑体" w:hAnsi="黑体" w:eastAsia="黑体" w:cs="黑体"/>
                <w:b w:val="0"/>
                <w:bCs/>
                <w:sz w:val="24"/>
                <w:szCs w:val="24"/>
                <w:lang w:val="en-US" w:eastAsia="zh-CN"/>
              </w:rPr>
              <w:t>PM:每小组组长负责--实施小组座谈--每人进行参观见习心得见解交流--讨论老师布置提纲作业（每日任务）</w:t>
            </w:r>
          </w:p>
        </w:tc>
      </w:tr>
      <w:tr>
        <w:tblPrEx>
          <w:tblCellMar>
            <w:top w:w="0" w:type="dxa"/>
            <w:left w:w="30" w:type="dxa"/>
            <w:bottom w:w="0" w:type="dxa"/>
            <w:right w:w="30" w:type="dxa"/>
          </w:tblCellMar>
        </w:tblPrEx>
        <w:trPr>
          <w:trHeight w:val="90"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第六天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名古屋</w:t>
            </w:r>
          </w:p>
        </w:tc>
        <w:tc>
          <w:tcPr>
            <w:tcW w:w="7538" w:type="dxa"/>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AM：参访途中,以小组为单位,回复各小组讨论结果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val="0"/>
                <w:color w:val="FF0000"/>
                <w:kern w:val="0"/>
                <w:sz w:val="24"/>
                <w:szCs w:val="24"/>
                <w:lang w:val="en-US" w:eastAsia="zh-CN"/>
              </w:rPr>
            </w:pPr>
            <w:r>
              <w:rPr>
                <w:rFonts w:hint="default" w:ascii="Wingdings" w:hAnsi="Wingdings" w:eastAsia="宋体" w:cs="Wingdings"/>
                <w:color w:val="FF0000"/>
                <w:kern w:val="0"/>
                <w:sz w:val="22"/>
                <w:szCs w:val="22"/>
                <w:lang w:val="en-US" w:eastAsia="zh-CN" w:bidi="ar"/>
              </w:rPr>
              <w:t></w:t>
            </w:r>
            <w:r>
              <w:rPr>
                <w:rFonts w:hint="default" w:ascii="黑体" w:hAnsi="黑体" w:eastAsia="黑体" w:cs="黑体"/>
                <w:b/>
                <w:bCs w:val="0"/>
                <w:color w:val="FF0000"/>
                <w:kern w:val="0"/>
                <w:sz w:val="24"/>
                <w:szCs w:val="24"/>
                <w:lang w:val="en-US" w:eastAsia="zh-CN"/>
              </w:rPr>
              <w:t xml:space="preserve"> </w:t>
            </w:r>
            <w:r>
              <w:rPr>
                <w:rFonts w:hint="eastAsia" w:ascii="黑体" w:hAnsi="黑体" w:eastAsia="黑体" w:cs="黑体"/>
                <w:b/>
                <w:bCs w:val="0"/>
                <w:color w:val="FF0000"/>
                <w:kern w:val="0"/>
                <w:sz w:val="24"/>
                <w:szCs w:val="24"/>
                <w:lang w:val="en-US" w:eastAsia="zh-CN"/>
              </w:rPr>
              <w:t xml:space="preserve">公务七：丰田产业技术纪念馆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val="en-US" w:eastAsia="zh-CN"/>
              </w:rPr>
              <w:t xml:space="preserve">学习：丰田在创新发展中成长的历史。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val="0"/>
                <w:color w:val="FF0000"/>
                <w:kern w:val="0"/>
                <w:sz w:val="24"/>
                <w:szCs w:val="24"/>
                <w:lang w:val="en-US" w:eastAsia="zh-CN"/>
              </w:rPr>
            </w:pPr>
            <w:r>
              <w:rPr>
                <w:rFonts w:hint="default" w:ascii="Wingdings" w:hAnsi="Wingdings" w:eastAsia="宋体" w:cs="Wingdings"/>
                <w:color w:val="FF0000"/>
                <w:kern w:val="0"/>
                <w:sz w:val="22"/>
                <w:szCs w:val="22"/>
                <w:lang w:val="en-US" w:eastAsia="zh-CN" w:bidi="ar"/>
              </w:rPr>
              <w:t></w:t>
            </w:r>
            <w:r>
              <w:rPr>
                <w:rFonts w:hint="default" w:ascii="黑体" w:hAnsi="黑体" w:eastAsia="黑体" w:cs="黑体"/>
                <w:b/>
                <w:bCs w:val="0"/>
                <w:color w:val="FF0000"/>
                <w:kern w:val="0"/>
                <w:sz w:val="24"/>
                <w:szCs w:val="24"/>
                <w:lang w:val="en-US" w:eastAsia="zh-CN"/>
              </w:rPr>
              <w:t xml:space="preserve"> </w:t>
            </w:r>
            <w:r>
              <w:rPr>
                <w:rFonts w:hint="eastAsia" w:ascii="黑体" w:hAnsi="黑体" w:eastAsia="黑体" w:cs="黑体"/>
                <w:b/>
                <w:bCs w:val="0"/>
                <w:color w:val="FF0000"/>
                <w:kern w:val="0"/>
                <w:sz w:val="24"/>
                <w:szCs w:val="24"/>
                <w:lang w:val="en-US" w:eastAsia="zh-CN"/>
              </w:rPr>
              <w:t xml:space="preserve">公务八：三菱电机株式会社（世界 500 强企业） </w:t>
            </w:r>
          </w:p>
          <w:p>
            <w:pPr>
              <w:keepNext w:val="0"/>
              <w:keepLines w:val="0"/>
              <w:pageBreakBefore w:val="0"/>
              <w:widowControl/>
              <w:numPr>
                <w:ilvl w:val="0"/>
                <w:numId w:val="13"/>
              </w:numPr>
              <w:kinsoku/>
              <w:wordWrap/>
              <w:overflowPunct/>
              <w:topLinePunct w:val="0"/>
              <w:autoSpaceDE/>
              <w:autoSpaceDN/>
              <w:bidi w:val="0"/>
              <w:adjustRightInd/>
              <w:snapToGrid/>
              <w:spacing w:line="400" w:lineRule="exact"/>
              <w:ind w:left="420" w:leftChars="0" w:hanging="420" w:firstLineChars="0"/>
              <w:jc w:val="both"/>
              <w:textAlignment w:val="auto"/>
              <w:rPr>
                <w:rFonts w:hint="default" w:ascii="黑体" w:hAnsi="黑体" w:eastAsia="黑体" w:cs="黑体"/>
                <w:b w:val="0"/>
                <w:bCs/>
                <w:color w:val="auto"/>
                <w:kern w:val="0"/>
                <w:sz w:val="24"/>
                <w:szCs w:val="24"/>
                <w:highlight w:val="none"/>
                <w:lang w:val="en-US" w:eastAsia="zh-CN"/>
              </w:rPr>
            </w:pPr>
            <w:r>
              <w:rPr>
                <w:rFonts w:hint="default" w:ascii="黑体" w:hAnsi="黑体" w:eastAsia="黑体" w:cs="黑体"/>
                <w:b w:val="0"/>
                <w:bCs/>
                <w:color w:val="auto"/>
                <w:kern w:val="0"/>
                <w:sz w:val="24"/>
                <w:szCs w:val="24"/>
                <w:highlight w:val="none"/>
                <w:lang w:val="en-US" w:eastAsia="zh-CN"/>
              </w:rPr>
              <w:t xml:space="preserve"> </w:t>
            </w:r>
            <w:r>
              <w:rPr>
                <w:rFonts w:hint="eastAsia" w:ascii="黑体" w:hAnsi="黑体" w:eastAsia="黑体" w:cs="黑体"/>
                <w:b w:val="0"/>
                <w:bCs/>
                <w:color w:val="auto"/>
                <w:kern w:val="0"/>
                <w:sz w:val="24"/>
                <w:szCs w:val="24"/>
                <w:highlight w:val="none"/>
                <w:lang w:val="en-US" w:eastAsia="zh-CN"/>
              </w:rPr>
              <w:t>学习：三菱智能绿色工厂见学，了解三菱 e-F@ctory 生产管理模式。</w:t>
            </w:r>
          </w:p>
          <w:p>
            <w:pPr>
              <w:pStyle w:val="9"/>
              <w:keepNext w:val="0"/>
              <w:keepLines w:val="0"/>
              <w:pageBreakBefore w:val="0"/>
              <w:numPr>
                <w:ilvl w:val="0"/>
                <w:numId w:val="10"/>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4472C4" w:themeColor="accent1"/>
                <w:sz w:val="24"/>
                <w:szCs w:val="24"/>
                <w:lang w:val="en-US" w:eastAsia="zh-CN"/>
                <w14:textFill>
                  <w14:solidFill>
                    <w14:schemeClr w14:val="accent1"/>
                  </w14:solidFill>
                </w14:textFill>
              </w:rPr>
            </w:pPr>
            <w:r>
              <w:rPr>
                <w:rFonts w:hint="eastAsia" w:ascii="黑体" w:hAnsi="黑体" w:eastAsia="黑体" w:cs="黑体"/>
                <w:b/>
                <w:bCs w:val="0"/>
                <w:color w:val="4472C4" w:themeColor="accent1"/>
                <w:sz w:val="24"/>
                <w:szCs w:val="24"/>
                <w:lang w:val="en-US" w:eastAsia="zh-CN"/>
                <w14:textFill>
                  <w14:solidFill>
                    <w14:schemeClr w14:val="accent1"/>
                  </w14:solidFill>
                </w14:textFill>
              </w:rPr>
              <w:t>文化体验四：高岛屋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4"/>
                <w:szCs w:val="24"/>
                <w:lang w:val="en-US" w:eastAsia="zh-CN"/>
              </w:rPr>
            </w:pPr>
            <w:r>
              <w:rPr>
                <w:rFonts w:hint="eastAsia" w:ascii="黑体" w:hAnsi="黑体" w:eastAsia="黑体" w:cs="黑体"/>
                <w:b w:val="0"/>
                <w:bCs/>
                <w:sz w:val="24"/>
                <w:szCs w:val="24"/>
                <w:lang w:val="en-US" w:eastAsia="zh-CN"/>
              </w:rPr>
              <w:t>PM：每小组组长负责--实施小组座谈--每人进行参观见习心得见解交流--讨论老师布置提纲作业（每日任务）</w:t>
            </w:r>
          </w:p>
        </w:tc>
      </w:tr>
      <w:tr>
        <w:tblPrEx>
          <w:tblCellMar>
            <w:top w:w="0" w:type="dxa"/>
            <w:left w:w="30" w:type="dxa"/>
            <w:bottom w:w="0" w:type="dxa"/>
            <w:right w:w="30" w:type="dxa"/>
          </w:tblCellMar>
        </w:tblPrEx>
        <w:trPr>
          <w:trHeight w:val="506" w:hRule="atLeast"/>
          <w:jc w:val="center"/>
        </w:trPr>
        <w:tc>
          <w:tcPr>
            <w:tcW w:w="1147" w:type="dxa"/>
            <w:tcBorders>
              <w:top w:val="single" w:color="3366FF" w:sz="12" w:space="0"/>
              <w:left w:val="thinThickSmallGap" w:color="3366FF" w:sz="12" w:space="0"/>
              <w:bottom w:val="single" w:color="3366FF" w:sz="12" w:space="0"/>
              <w:right w:val="single" w:color="3366FF" w:sz="1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第七天</w:t>
            </w:r>
          </w:p>
        </w:tc>
        <w:tc>
          <w:tcPr>
            <w:tcW w:w="1379" w:type="dxa"/>
            <w:tcBorders>
              <w:top w:val="single" w:color="3366FF" w:sz="12" w:space="0"/>
              <w:left w:val="nil"/>
              <w:bottom w:val="single" w:color="3366FF" w:sz="12" w:space="0"/>
              <w:right w:val="single" w:color="3366FF" w:sz="12"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名古屋-上海</w:t>
            </w:r>
          </w:p>
        </w:tc>
        <w:tc>
          <w:tcPr>
            <w:tcW w:w="7538" w:type="dxa"/>
            <w:tcBorders>
              <w:top w:val="single" w:color="3366FF" w:sz="12" w:space="0"/>
              <w:left w:val="nil"/>
              <w:bottom w:val="single" w:color="3366FF" w:sz="12" w:space="0"/>
              <w:right w:val="thickThinSmallGap" w:color="3366FF" w:sz="12"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ind w:left="0" w:leftChars="0" w:firstLine="177" w:firstLineChars="74"/>
              <w:jc w:val="left"/>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AM：参访途中,以小组为单位,回复各小组讨论结果</w:t>
            </w:r>
          </w:p>
          <w:p>
            <w:pPr>
              <w:pStyle w:val="9"/>
              <w:keepNext w:val="0"/>
              <w:keepLines w:val="0"/>
              <w:pageBreakBefore w:val="0"/>
              <w:numPr>
                <w:ilvl w:val="0"/>
                <w:numId w:val="10"/>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4472C4" w:themeColor="accent1"/>
                <w:sz w:val="24"/>
                <w:szCs w:val="24"/>
                <w:lang w:val="en-US" w:eastAsia="zh-CN"/>
                <w14:textFill>
                  <w14:solidFill>
                    <w14:schemeClr w14:val="accent1"/>
                  </w14:solidFill>
                </w14:textFill>
              </w:rPr>
            </w:pPr>
            <w:r>
              <w:rPr>
                <w:rFonts w:hint="eastAsia" w:ascii="黑体" w:hAnsi="黑体" w:eastAsia="黑体" w:cs="黑体"/>
                <w:b/>
                <w:bCs w:val="0"/>
                <w:color w:val="4472C4" w:themeColor="accent1"/>
                <w:sz w:val="24"/>
                <w:szCs w:val="24"/>
                <w:lang w:val="en-US" w:eastAsia="zh-CN"/>
                <w14:textFill>
                  <w14:solidFill>
                    <w14:schemeClr w14:val="accent1"/>
                  </w14:solidFill>
                </w14:textFill>
              </w:rPr>
              <w:t>文化体验五：名古屋城（日本人三大名城之一）</w:t>
            </w:r>
          </w:p>
          <w:p>
            <w:pPr>
              <w:pStyle w:val="9"/>
              <w:keepNext w:val="0"/>
              <w:keepLines w:val="0"/>
              <w:pageBreakBefore w:val="0"/>
              <w:numPr>
                <w:ilvl w:val="0"/>
                <w:numId w:val="10"/>
              </w:numPr>
              <w:kinsoku/>
              <w:wordWrap/>
              <w:overflowPunct/>
              <w:topLinePunct w:val="0"/>
              <w:autoSpaceDE/>
              <w:autoSpaceDN/>
              <w:bidi w:val="0"/>
              <w:adjustRightInd/>
              <w:snapToGrid/>
              <w:spacing w:line="400" w:lineRule="exact"/>
              <w:ind w:left="420" w:leftChars="0" w:hanging="420" w:firstLineChars="0"/>
              <w:jc w:val="both"/>
              <w:textAlignment w:val="auto"/>
              <w:rPr>
                <w:rFonts w:hint="eastAsia" w:ascii="黑体" w:hAnsi="黑体" w:eastAsia="黑体" w:cs="黑体"/>
                <w:b/>
                <w:bCs w:val="0"/>
                <w:color w:val="4472C4" w:themeColor="accent1"/>
                <w:sz w:val="24"/>
                <w:szCs w:val="24"/>
                <w:lang w:val="en-US" w:eastAsia="zh-CN"/>
                <w14:textFill>
                  <w14:solidFill>
                    <w14:schemeClr w14:val="accent1"/>
                  </w14:solidFill>
                </w14:textFill>
              </w:rPr>
            </w:pPr>
            <w:r>
              <w:rPr>
                <w:rFonts w:hint="eastAsia" w:ascii="黑体" w:hAnsi="黑体" w:eastAsia="黑体" w:cs="黑体"/>
                <w:b/>
                <w:bCs w:val="0"/>
                <w:color w:val="4472C4" w:themeColor="accent1"/>
                <w:sz w:val="24"/>
                <w:szCs w:val="24"/>
                <w:lang w:val="en-US" w:eastAsia="zh-CN"/>
                <w14:textFill>
                  <w14:solidFill>
                    <w14:schemeClr w14:val="accent1"/>
                  </w14:solidFill>
                </w14:textFill>
              </w:rPr>
              <w:t>文化体验六：热田神宫（日本三大神宫之一）</w:t>
            </w:r>
          </w:p>
          <w:p>
            <w:pPr>
              <w:pStyle w:val="9"/>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黑体" w:hAnsi="黑体" w:eastAsia="黑体" w:cs="黑体"/>
                <w:b/>
                <w:bCs w:val="0"/>
                <w:color w:val="FF0000"/>
                <w:sz w:val="24"/>
                <w:szCs w:val="24"/>
                <w:lang w:val="en-US" w:eastAsia="zh-CN"/>
              </w:rPr>
            </w:pPr>
            <w:r>
              <w:rPr>
                <w:rFonts w:hint="default" w:ascii="Wingdings" w:hAnsi="Wingdings" w:eastAsia="宋体" w:cs="Wingdings"/>
                <w:color w:val="FF0000"/>
                <w:kern w:val="0"/>
                <w:sz w:val="22"/>
                <w:szCs w:val="22"/>
                <w:lang w:val="en-US" w:eastAsia="zh-CN" w:bidi="ar"/>
              </w:rPr>
              <w:t></w:t>
            </w:r>
            <w:r>
              <w:rPr>
                <w:rFonts w:hint="default" w:ascii="黑体" w:hAnsi="黑体" w:eastAsia="黑体" w:cs="黑体"/>
                <w:b/>
                <w:bCs w:val="0"/>
                <w:color w:val="FF0000"/>
                <w:kern w:val="0"/>
                <w:sz w:val="24"/>
                <w:szCs w:val="24"/>
                <w:lang w:val="en-US" w:eastAsia="zh-CN"/>
              </w:rPr>
              <w:t xml:space="preserve"> </w:t>
            </w:r>
            <w:r>
              <w:rPr>
                <w:rFonts w:hint="eastAsia" w:ascii="黑体" w:hAnsi="黑体" w:eastAsia="黑体" w:cs="黑体"/>
                <w:b/>
                <w:bCs w:val="0"/>
                <w:color w:val="FF0000"/>
                <w:kern w:val="0"/>
                <w:sz w:val="24"/>
                <w:szCs w:val="24"/>
                <w:lang w:val="en-US" w:eastAsia="zh-CN"/>
              </w:rPr>
              <w:t>公务九：</w:t>
            </w:r>
            <w:r>
              <w:rPr>
                <w:rFonts w:hint="eastAsia" w:ascii="黑体" w:hAnsi="黑体" w:eastAsia="黑体" w:cs="黑体"/>
                <w:b/>
                <w:bCs w:val="0"/>
                <w:color w:val="FF0000"/>
                <w:sz w:val="24"/>
                <w:szCs w:val="24"/>
                <w:lang w:val="en-US" w:eastAsia="zh-CN"/>
              </w:rPr>
              <w:t>精益体验：日本精益管理在餐饮行业行业中的完美应用：一蘭拉面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4"/>
                <w:szCs w:val="24"/>
              </w:rPr>
            </w:pPr>
            <w:r>
              <w:rPr>
                <w:rFonts w:hint="eastAsia" w:ascii="黑体" w:hAnsi="黑体" w:eastAsia="黑体" w:cs="黑体"/>
                <w:b w:val="0"/>
                <w:bCs/>
                <w:sz w:val="24"/>
                <w:szCs w:val="24"/>
                <w:lang w:val="en-US" w:eastAsia="zh-CN"/>
              </w:rPr>
              <w:t xml:space="preserve"> 适时前往机场乘机返回上海浦东机场，结束日本“精益制造、创新传承”日本研学活动。</w:t>
            </w:r>
          </w:p>
        </w:tc>
      </w:tr>
    </w:tbl>
    <w:p>
      <w:pPr>
        <w:spacing w:line="300" w:lineRule="exact"/>
        <w:rPr>
          <w:rFonts w:hint="eastAsia" w:ascii="宋体" w:hAnsi="宋体" w:eastAsia="宋体" w:cs="宋体"/>
          <w:color w:val="000000"/>
          <w:sz w:val="28"/>
          <w:szCs w:val="28"/>
        </w:rPr>
      </w:pPr>
    </w:p>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注：以上行程仅供参考，以实际安排为准。</w:t>
      </w:r>
    </w:p>
    <w:p>
      <w:pPr>
        <w:spacing w:line="300" w:lineRule="exact"/>
        <w:jc w:val="center"/>
        <w:rPr>
          <w:rFonts w:hint="eastAsia" w:ascii="宋体" w:hAnsi="宋体" w:eastAsia="宋体" w:cs="宋体"/>
          <w:color w:val="000000"/>
          <w:sz w:val="24"/>
          <w:szCs w:val="24"/>
        </w:rPr>
      </w:pPr>
    </w:p>
    <w:p>
      <w:pPr>
        <w:spacing w:line="300" w:lineRule="exact"/>
        <w:jc w:val="center"/>
        <w:rPr>
          <w:rFonts w:hint="eastAsia" w:ascii="宋体" w:hAnsi="宋体" w:eastAsia="宋体" w:cs="宋体"/>
          <w:color w:val="000000"/>
          <w:sz w:val="24"/>
          <w:szCs w:val="24"/>
        </w:rPr>
      </w:pPr>
    </w:p>
    <w:p>
      <w:pPr>
        <w:spacing w:line="300" w:lineRule="exact"/>
        <w:rPr>
          <w:rFonts w:hint="eastAsia" w:ascii="宋体" w:hAnsi="宋体" w:eastAsia="宋体" w:cs="宋体"/>
          <w:color w:val="000000"/>
          <w:sz w:val="28"/>
          <w:szCs w:val="28"/>
          <w:lang w:val="en-US" w:eastAsia="zh-CN"/>
        </w:rPr>
      </w:pPr>
    </w:p>
    <w:p>
      <w:pPr>
        <w:spacing w:line="300" w:lineRule="exact"/>
        <w:rPr>
          <w:rFonts w:hint="eastAsia" w:ascii="宋体" w:hAnsi="宋体" w:eastAsia="宋体" w:cs="宋体"/>
          <w:color w:val="000000"/>
          <w:sz w:val="28"/>
          <w:szCs w:val="28"/>
          <w:lang w:val="en-US" w:eastAsia="zh-CN"/>
        </w:rPr>
      </w:pPr>
    </w:p>
    <w:p>
      <w:pPr>
        <w:spacing w:line="60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20</w:t>
      </w:r>
      <w:r>
        <w:rPr>
          <w:rFonts w:hint="eastAsia" w:ascii="仿宋" w:hAnsi="仿宋" w:eastAsia="仿宋" w:cs="仿宋"/>
          <w:b/>
          <w:bCs/>
          <w:color w:val="000000"/>
          <w:sz w:val="36"/>
          <w:szCs w:val="36"/>
          <w:lang w:val="en-US" w:eastAsia="zh-CN"/>
        </w:rPr>
        <w:t>24</w:t>
      </w:r>
      <w:r>
        <w:rPr>
          <w:rFonts w:hint="eastAsia" w:ascii="仿宋" w:hAnsi="仿宋" w:eastAsia="仿宋" w:cs="仿宋"/>
          <w:b/>
          <w:bCs/>
          <w:color w:val="000000"/>
          <w:sz w:val="36"/>
          <w:szCs w:val="36"/>
        </w:rPr>
        <w:t>年日本</w:t>
      </w:r>
      <w:r>
        <w:rPr>
          <w:rFonts w:hint="eastAsia" w:ascii="仿宋" w:hAnsi="仿宋" w:eastAsia="仿宋" w:cs="仿宋"/>
          <w:b/>
          <w:bCs/>
          <w:color w:val="000000"/>
          <w:sz w:val="36"/>
          <w:szCs w:val="36"/>
          <w:lang w:eastAsia="zh-CN"/>
        </w:rPr>
        <w:t>“</w:t>
      </w:r>
      <w:r>
        <w:rPr>
          <w:rFonts w:hint="eastAsia" w:ascii="仿宋" w:hAnsi="仿宋" w:eastAsia="仿宋" w:cs="仿宋"/>
          <w:b/>
          <w:bCs/>
          <w:color w:val="000000"/>
          <w:sz w:val="36"/>
          <w:szCs w:val="36"/>
        </w:rPr>
        <w:t>精益</w:t>
      </w:r>
      <w:r>
        <w:rPr>
          <w:rFonts w:hint="eastAsia" w:ascii="仿宋" w:hAnsi="仿宋" w:eastAsia="仿宋" w:cs="仿宋"/>
          <w:b/>
          <w:bCs/>
          <w:color w:val="000000"/>
          <w:sz w:val="36"/>
          <w:szCs w:val="36"/>
          <w:lang w:eastAsia="zh-CN"/>
        </w:rPr>
        <w:t>智造</w:t>
      </w:r>
      <w:r>
        <w:rPr>
          <w:rFonts w:hint="eastAsia" w:ascii="仿宋" w:hAnsi="仿宋" w:eastAsia="仿宋" w:cs="仿宋"/>
          <w:b/>
          <w:bCs/>
          <w:color w:val="000000"/>
          <w:sz w:val="36"/>
          <w:szCs w:val="36"/>
          <w:lang w:val="en-US" w:eastAsia="zh-CN"/>
        </w:rPr>
        <w:t>.创新发展</w:t>
      </w:r>
      <w:r>
        <w:rPr>
          <w:rFonts w:hint="eastAsia" w:ascii="仿宋" w:hAnsi="仿宋" w:eastAsia="仿宋" w:cs="仿宋"/>
          <w:b/>
          <w:bCs/>
          <w:color w:val="000000"/>
          <w:sz w:val="36"/>
          <w:szCs w:val="36"/>
          <w:lang w:eastAsia="zh-CN"/>
        </w:rPr>
        <w:t>”</w:t>
      </w:r>
      <w:r>
        <w:rPr>
          <w:rFonts w:hint="eastAsia" w:ascii="仿宋" w:hAnsi="仿宋" w:eastAsia="仿宋" w:cs="仿宋"/>
          <w:b/>
          <w:bCs/>
          <w:color w:val="000000"/>
          <w:sz w:val="36"/>
          <w:szCs w:val="36"/>
        </w:rPr>
        <w:t>研修</w:t>
      </w:r>
      <w:r>
        <w:rPr>
          <w:rFonts w:hint="eastAsia" w:ascii="仿宋" w:hAnsi="仿宋" w:eastAsia="仿宋" w:cs="仿宋"/>
          <w:b/>
          <w:bCs/>
          <w:color w:val="000000"/>
          <w:sz w:val="36"/>
          <w:szCs w:val="36"/>
          <w:lang w:val="en-US" w:eastAsia="zh-CN"/>
        </w:rPr>
        <w:t>班</w:t>
      </w:r>
      <w:r>
        <w:rPr>
          <w:rFonts w:hint="eastAsia" w:ascii="仿宋" w:hAnsi="仿宋" w:eastAsia="仿宋" w:cs="仿宋"/>
          <w:b/>
          <w:bCs/>
          <w:color w:val="000000"/>
          <w:sz w:val="36"/>
          <w:szCs w:val="36"/>
        </w:rPr>
        <w:t>报名表</w:t>
      </w:r>
    </w:p>
    <w:tbl>
      <w:tblPr>
        <w:tblStyle w:val="12"/>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5"/>
        <w:gridCol w:w="2376"/>
        <w:gridCol w:w="469"/>
        <w:gridCol w:w="1799"/>
        <w:gridCol w:w="27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单  位 名 称</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详细通信地址</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spacing w:line="3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公司所属行业</w:t>
            </w:r>
          </w:p>
          <w:p>
            <w:pPr>
              <w:widowControl/>
              <w:spacing w:line="38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及主要产品</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spacing w:line="600" w:lineRule="exact"/>
              <w:ind w:firstLine="275" w:firstLineChars="98"/>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E-MAIL地址</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姓    名</w:t>
            </w:r>
          </w:p>
        </w:tc>
        <w:tc>
          <w:tcPr>
            <w:tcW w:w="237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c>
          <w:tcPr>
            <w:tcW w:w="2268" w:type="dxa"/>
            <w:gridSpan w:val="2"/>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身份证号码</w:t>
            </w:r>
          </w:p>
        </w:tc>
        <w:tc>
          <w:tcPr>
            <w:tcW w:w="2761"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职    务</w:t>
            </w:r>
          </w:p>
        </w:tc>
        <w:tc>
          <w:tcPr>
            <w:tcW w:w="2376" w:type="dxa"/>
            <w:tcBorders>
              <w:top w:val="single" w:color="auto" w:sz="12" w:space="0"/>
              <w:left w:val="single" w:color="auto" w:sz="12" w:space="0"/>
              <w:bottom w:val="single" w:color="auto" w:sz="12" w:space="0"/>
              <w:right w:val="single" w:color="auto" w:sz="12" w:space="0"/>
            </w:tcBorders>
            <w:vAlign w:val="center"/>
          </w:tcPr>
          <w:p>
            <w:pPr>
              <w:widowControl/>
              <w:spacing w:line="600" w:lineRule="exact"/>
              <w:jc w:val="center"/>
              <w:rPr>
                <w:rFonts w:hint="eastAsia" w:ascii="仿宋" w:hAnsi="仿宋" w:eastAsia="仿宋" w:cs="仿宋"/>
                <w:b/>
                <w:bCs/>
                <w:color w:val="000000"/>
                <w:sz w:val="28"/>
                <w:szCs w:val="28"/>
              </w:rPr>
            </w:pPr>
          </w:p>
        </w:tc>
        <w:tc>
          <w:tcPr>
            <w:tcW w:w="2268" w:type="dxa"/>
            <w:gridSpan w:val="2"/>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联系电话</w:t>
            </w:r>
          </w:p>
        </w:tc>
        <w:tc>
          <w:tcPr>
            <w:tcW w:w="2761"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护 照 号 码</w:t>
            </w:r>
          </w:p>
        </w:tc>
        <w:tc>
          <w:tcPr>
            <w:tcW w:w="2376" w:type="dxa"/>
            <w:tcBorders>
              <w:top w:val="single" w:color="auto" w:sz="12" w:space="0"/>
              <w:left w:val="single" w:color="auto" w:sz="12" w:space="0"/>
              <w:bottom w:val="single" w:color="auto" w:sz="12" w:space="0"/>
              <w:right w:val="single" w:color="auto" w:sz="12" w:space="0"/>
            </w:tcBorders>
            <w:vAlign w:val="center"/>
          </w:tcPr>
          <w:p>
            <w:pPr>
              <w:widowControl/>
              <w:spacing w:line="600" w:lineRule="exact"/>
              <w:jc w:val="center"/>
              <w:rPr>
                <w:rFonts w:hint="eastAsia" w:ascii="仿宋" w:hAnsi="仿宋" w:eastAsia="仿宋" w:cs="仿宋"/>
                <w:b/>
                <w:bCs/>
                <w:color w:val="000000"/>
                <w:sz w:val="28"/>
                <w:szCs w:val="28"/>
              </w:rPr>
            </w:pPr>
          </w:p>
        </w:tc>
        <w:tc>
          <w:tcPr>
            <w:tcW w:w="2268" w:type="dxa"/>
            <w:gridSpan w:val="2"/>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护照有效期</w:t>
            </w:r>
          </w:p>
        </w:tc>
        <w:tc>
          <w:tcPr>
            <w:tcW w:w="2761"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2045" w:type="dxa"/>
            <w:vMerge w:val="restart"/>
            <w:tcBorders>
              <w:top w:val="single" w:color="auto" w:sz="12" w:space="0"/>
              <w:left w:val="single" w:color="auto" w:sz="12" w:space="0"/>
              <w:right w:val="single" w:color="auto" w:sz="12" w:space="0"/>
            </w:tcBorders>
            <w:vAlign w:val="center"/>
          </w:tcPr>
          <w:p>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经办联系人</w:t>
            </w:r>
          </w:p>
        </w:tc>
        <w:tc>
          <w:tcPr>
            <w:tcW w:w="2376" w:type="dxa"/>
            <w:vMerge w:val="restart"/>
            <w:tcBorders>
              <w:top w:val="single" w:color="auto" w:sz="12" w:space="0"/>
              <w:left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c>
          <w:tcPr>
            <w:tcW w:w="2268" w:type="dxa"/>
            <w:gridSpan w:val="2"/>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联系人电话</w:t>
            </w:r>
          </w:p>
        </w:tc>
        <w:tc>
          <w:tcPr>
            <w:tcW w:w="2761"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2045" w:type="dxa"/>
            <w:vMerge w:val="continue"/>
            <w:tcBorders>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tc>
        <w:tc>
          <w:tcPr>
            <w:tcW w:w="2376" w:type="dxa"/>
            <w:vMerge w:val="continue"/>
            <w:tcBorders>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c>
          <w:tcPr>
            <w:tcW w:w="2268" w:type="dxa"/>
            <w:gridSpan w:val="2"/>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联系人邮箱</w:t>
            </w:r>
          </w:p>
        </w:tc>
        <w:tc>
          <w:tcPr>
            <w:tcW w:w="2761" w:type="dxa"/>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培 训 团 组</w:t>
            </w:r>
          </w:p>
        </w:tc>
        <w:tc>
          <w:tcPr>
            <w:tcW w:w="4644" w:type="dxa"/>
            <w:gridSpan w:val="3"/>
            <w:tcBorders>
              <w:top w:val="single" w:color="auto" w:sz="12" w:space="0"/>
              <w:left w:val="single" w:color="auto" w:sz="12" w:space="0"/>
              <w:bottom w:val="single" w:color="auto" w:sz="12" w:space="0"/>
              <w:right w:val="single" w:color="auto" w:sz="12" w:space="0"/>
            </w:tcBorders>
            <w:vAlign w:val="center"/>
          </w:tcPr>
          <w:p>
            <w:pPr>
              <w:spacing w:line="6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日本</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精益智造.创新</w:t>
            </w:r>
            <w:r>
              <w:rPr>
                <w:rFonts w:hint="eastAsia" w:ascii="仿宋" w:hAnsi="仿宋" w:eastAsia="仿宋" w:cs="仿宋"/>
                <w:b/>
                <w:bCs/>
                <w:color w:val="000000"/>
                <w:sz w:val="28"/>
                <w:szCs w:val="28"/>
                <w:lang w:val="en-US" w:eastAsia="zh-CN"/>
              </w:rPr>
              <w:t>发展</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研修</w:t>
            </w:r>
            <w:r>
              <w:rPr>
                <w:rFonts w:hint="eastAsia" w:ascii="仿宋" w:hAnsi="仿宋" w:eastAsia="仿宋" w:cs="仿宋"/>
                <w:b/>
                <w:bCs/>
                <w:color w:val="000000"/>
                <w:sz w:val="28"/>
                <w:szCs w:val="28"/>
                <w:lang w:val="en-US" w:eastAsia="zh-CN"/>
              </w:rPr>
              <w:t>班</w:t>
            </w:r>
          </w:p>
        </w:tc>
        <w:tc>
          <w:tcPr>
            <w:tcW w:w="2761" w:type="dxa"/>
            <w:tcBorders>
              <w:top w:val="single" w:color="auto" w:sz="12" w:space="0"/>
              <w:left w:val="single" w:color="auto" w:sz="12" w:space="0"/>
              <w:bottom w:val="single" w:color="auto" w:sz="12" w:space="0"/>
              <w:right w:val="single" w:color="auto" w:sz="12" w:space="0"/>
            </w:tcBorders>
            <w:vAlign w:val="center"/>
          </w:tcPr>
          <w:p>
            <w:pPr>
              <w:spacing w:line="6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23800</w:t>
            </w:r>
            <w:r>
              <w:rPr>
                <w:rFonts w:hint="eastAsia" w:ascii="仿宋" w:hAnsi="仿宋" w:eastAsia="仿宋" w:cs="仿宋"/>
                <w:b/>
                <w:bCs/>
                <w:color w:val="000000"/>
                <w:sz w:val="28"/>
                <w:szCs w:val="28"/>
              </w:rPr>
              <w:t>元/人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拟参加日期</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widowControl/>
              <w:ind w:firstLine="562" w:firstLineChars="200"/>
              <w:jc w:val="both"/>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xml:space="preserve"> 11月9日-15</w:t>
            </w:r>
            <w:bookmarkStart w:id="0" w:name="_GoBack"/>
            <w:bookmarkEnd w:id="0"/>
            <w:r>
              <w:rPr>
                <w:rFonts w:hint="eastAsia" w:ascii="仿宋" w:hAnsi="仿宋" w:eastAsia="仿宋" w:cs="仿宋"/>
                <w:b/>
                <w:bCs/>
                <w:color w:val="000000"/>
                <w:sz w:val="28"/>
                <w:szCs w:val="28"/>
                <w:lang w:val="en-US" w:eastAsia="zh-CN"/>
              </w:rPr>
              <w:t>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jc w:val="center"/>
        </w:trPr>
        <w:tc>
          <w:tcPr>
            <w:tcW w:w="2045"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个性化定制</w:t>
            </w:r>
          </w:p>
        </w:tc>
        <w:tc>
          <w:tcPr>
            <w:tcW w:w="7405" w:type="dxa"/>
            <w:gridSpan w:val="4"/>
            <w:tcBorders>
              <w:top w:val="single" w:color="auto" w:sz="12" w:space="0"/>
              <w:left w:val="single" w:color="auto" w:sz="12" w:space="0"/>
              <w:bottom w:val="single" w:color="auto" w:sz="12" w:space="0"/>
              <w:right w:val="single" w:color="auto" w:sz="12" w:space="0"/>
            </w:tcBorders>
            <w:vAlign w:val="center"/>
          </w:tcPr>
          <w:p>
            <w:pP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升级单间□  升级公务舱□</w:t>
            </w:r>
            <w:r>
              <w:rPr>
                <w:rFonts w:hint="eastAsia" w:ascii="仿宋" w:hAnsi="仿宋" w:eastAsia="仿宋" w:cs="仿宋"/>
                <w:b/>
                <w:bCs/>
                <w:color w:val="000000"/>
                <w:sz w:val="28"/>
                <w:szCs w:val="28"/>
                <w:lang w:val="en-US" w:eastAsia="zh-CN"/>
              </w:rPr>
              <w:t xml:space="preserve"> 全国联运（380元起）</w:t>
            </w:r>
            <w:r>
              <w:rPr>
                <w:rFonts w:hint="eastAsia" w:ascii="仿宋" w:hAnsi="仿宋" w:eastAsia="仿宋" w:cs="仿宋"/>
                <w:b/>
                <w:bCs/>
                <w:color w:val="000000"/>
                <w:sz w:val="28"/>
                <w:szCs w:val="28"/>
              </w:rPr>
              <w:sym w:font="Wingdings 2" w:char="00A3"/>
            </w:r>
          </w:p>
          <w:p>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具体差价以实际通知为准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4890" w:type="dxa"/>
            <w:gridSpan w:val="3"/>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培训考察费用请汇入以下帐号：</w:t>
            </w:r>
          </w:p>
          <w:p>
            <w:pPr>
              <w:widowControl/>
              <w:adjustRightInd w:val="0"/>
              <w:snapToGrid w:val="0"/>
              <w:spacing w:line="4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户名:杭州浙企企业管理服务有限公司</w:t>
            </w:r>
          </w:p>
          <w:p>
            <w:pPr>
              <w:widowControl/>
              <w:adjustRightInd w:val="0"/>
              <w:snapToGrid w:val="0"/>
              <w:spacing w:line="4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账号:74218100250493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开户行:杭州银行学院路支行</w:t>
            </w:r>
          </w:p>
        </w:tc>
        <w:tc>
          <w:tcPr>
            <w:tcW w:w="4560" w:type="dxa"/>
            <w:gridSpan w:val="2"/>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仿宋" w:hAnsi="仿宋" w:eastAsia="仿宋" w:cs="仿宋"/>
                <w:b/>
                <w:bCs/>
                <w:color w:val="000000"/>
                <w:sz w:val="28"/>
                <w:szCs w:val="28"/>
              </w:rPr>
            </w:pPr>
          </w:p>
          <w:p>
            <w:pPr>
              <w:spacing w:line="6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单位盖章</w:t>
            </w:r>
          </w:p>
          <w:p>
            <w:pPr>
              <w:spacing w:line="600" w:lineRule="exact"/>
              <w:jc w:val="righ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val="0"/>
        <w:spacing w:afterLines="9" w:line="240" w:lineRule="auto"/>
        <w:ind w:leftChars="400" w:right="630" w:rightChars="300"/>
        <w:jc w:val="left"/>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传真：0571-85775878  邮箱：979644693@qq.com</w:t>
      </w:r>
      <w:r>
        <w:rPr>
          <w:rFonts w:hint="eastAsia" w:ascii="仿宋" w:hAnsi="仿宋" w:eastAsia="仿宋" w:cs="仿宋"/>
          <w:b w:val="0"/>
          <w:bCs/>
          <w:color w:val="000000"/>
          <w:sz w:val="24"/>
          <w:szCs w:val="24"/>
          <w:lang w:val="en-US" w:eastAsia="zh-CN"/>
        </w:rPr>
        <w:t xml:space="preserve">  </w:t>
      </w:r>
      <w:r>
        <w:rPr>
          <w:rFonts w:hint="eastAsia" w:ascii="仿宋" w:hAnsi="仿宋" w:eastAsia="仿宋" w:cs="仿宋"/>
          <w:b w:val="0"/>
          <w:bCs/>
          <w:color w:val="000000"/>
          <w:sz w:val="24"/>
          <w:szCs w:val="24"/>
        </w:rPr>
        <w:t>请详细填写，传真或邮件发送后请电话联系确认收到。</w:t>
      </w:r>
    </w:p>
    <w:p>
      <w:pPr>
        <w:keepNext w:val="0"/>
        <w:keepLines w:val="0"/>
        <w:pageBreakBefore w:val="0"/>
        <w:widowControl w:val="0"/>
        <w:kinsoku/>
        <w:wordWrap/>
        <w:overflowPunct/>
        <w:topLinePunct w:val="0"/>
        <w:autoSpaceDE/>
        <w:autoSpaceDN/>
        <w:bidi w:val="0"/>
        <w:adjustRightInd/>
        <w:snapToGrid w:val="0"/>
        <w:spacing w:afterLines="9" w:line="240" w:lineRule="auto"/>
        <w:ind w:leftChars="400" w:right="630" w:rightChars="300"/>
        <w:jc w:val="left"/>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特别说明：公务员、事业单位、国有企业报名请按干部管理权限经批准后办理因私护照报名参加。</w:t>
      </w:r>
    </w:p>
    <w:p>
      <w:pPr>
        <w:keepNext w:val="0"/>
        <w:keepLines w:val="0"/>
        <w:pageBreakBefore w:val="0"/>
        <w:widowControl w:val="0"/>
        <w:kinsoku/>
        <w:wordWrap/>
        <w:overflowPunct/>
        <w:topLinePunct w:val="0"/>
        <w:autoSpaceDE/>
        <w:autoSpaceDN/>
        <w:bidi w:val="0"/>
        <w:adjustRightInd/>
        <w:snapToGrid w:val="0"/>
        <w:spacing w:afterLines="9" w:line="240" w:lineRule="auto"/>
        <w:ind w:leftChars="400" w:right="630" w:rightChars="300"/>
        <w:jc w:val="left"/>
        <w:textAlignment w:val="auto"/>
        <w:outlineLvl w:val="9"/>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联系人：陈    伟     咨询电话：0571－88229908</w:t>
      </w:r>
    </w:p>
    <w:p>
      <w:pPr>
        <w:spacing w:line="300" w:lineRule="exact"/>
        <w:jc w:val="both"/>
        <w:rPr>
          <w:rFonts w:hint="eastAsia" w:ascii="宋体" w:hAnsi="宋体" w:eastAsia="宋体" w:cs="宋体"/>
          <w:color w:val="000000"/>
          <w:sz w:val="28"/>
          <w:szCs w:val="28"/>
        </w:rPr>
      </w:pPr>
      <w:r>
        <w:rPr>
          <w:rFonts w:hint="eastAsia" w:ascii="宋体" w:hAnsi="宋体" w:eastAsia="宋体" w:cs="宋体"/>
          <w:b/>
          <w:sz w:val="28"/>
          <w:szCs w:val="28"/>
          <w:lang w:val="en-US" w:eastAsia="zh-CN"/>
        </w:rPr>
        <w:br w:type="page"/>
      </w:r>
    </w:p>
    <w:p>
      <w:pPr>
        <w:pStyle w:val="4"/>
        <w:keepNext w:val="0"/>
        <w:keepLines w:val="0"/>
        <w:pageBreakBefore w:val="0"/>
        <w:widowControl w:val="0"/>
        <w:numPr>
          <w:ilvl w:val="0"/>
          <w:numId w:val="16"/>
        </w:numPr>
        <w:kinsoku/>
        <w:wordWrap/>
        <w:overflowPunct/>
        <w:topLinePunct w:val="0"/>
        <w:autoSpaceDE/>
        <w:autoSpaceDN/>
        <w:bidi w:val="0"/>
        <w:adjustRightInd/>
        <w:spacing w:line="240" w:lineRule="auto"/>
        <w:ind w:leftChars="0"/>
        <w:textAlignment w:val="auto"/>
        <w:rPr>
          <w:rFonts w:hint="eastAsia" w:ascii="宋体" w:hAnsi="宋体" w:eastAsia="宋体" w:cs="宋体"/>
          <w:b/>
          <w:sz w:val="28"/>
          <w:szCs w:val="28"/>
        </w:rPr>
      </w:pPr>
      <w:r>
        <w:rPr>
          <w:rFonts w:hint="eastAsia" w:ascii="宋体" w:hAnsi="宋体" w:eastAsia="宋体" w:cs="宋体"/>
          <w:b/>
          <w:sz w:val="28"/>
          <w:szCs w:val="28"/>
        </w:rPr>
        <w:t>見学机构背景介绍</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rPr>
        <w:t>1.</w:t>
      </w:r>
      <w:r>
        <w:rPr>
          <w:rFonts w:hint="eastAsia" w:ascii="宋体" w:hAnsi="宋体" w:eastAsia="宋体" w:cs="宋体"/>
          <w:b/>
          <w:sz w:val="28"/>
          <w:szCs w:val="28"/>
          <w:lang w:val="en-US" w:eastAsia="zh-CN"/>
        </w:rPr>
        <w:t>京瓷总部&amp;稻盛资料馆</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sz w:val="28"/>
          <w:szCs w:val="28"/>
        </w:rPr>
      </w:pPr>
      <w:r>
        <w:rPr>
          <w:rFonts w:hint="eastAsia" w:ascii="宋体" w:hAnsi="宋体" w:eastAsia="宋体" w:cs="宋体"/>
          <w:sz w:val="28"/>
          <w:szCs w:val="28"/>
        </w:rPr>
        <w:t xml:space="preserve">    日本京瓷（Kyocera Corporation）是全球领先的电子陶瓷行业标杆，世界 500 强企业，由稻盛和夫创办。其 2023 财年营收突破 2万亿日元，折合 921 亿人民币。如今，京瓷公司的大多数产品与电信有关；京瓷倡导并实践的"阿米巴经营"，不仅被很多企业效仿，而且成为欧美商学院研究的企业经营案例；京瓷创立 50 多年来，保持着持续盈利的增长，其资本收益率名列全球第 15 位。</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bCs/>
          <w:color w:val="000000"/>
          <w:sz w:val="28"/>
          <w:szCs w:val="28"/>
          <w:lang w:val="en-US"/>
        </w:rPr>
      </w:pPr>
      <w:r>
        <w:rPr>
          <w:rFonts w:hint="eastAsia" w:ascii="宋体" w:hAnsi="宋体" w:eastAsia="宋体" w:cs="宋体"/>
          <w:b/>
          <w:bCs/>
          <w:sz w:val="28"/>
          <w:szCs w:val="28"/>
          <w:lang w:val="en-US" w:eastAsia="zh-CN"/>
        </w:rPr>
        <w:t>2.欧姆龙集团</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sz w:val="28"/>
          <w:szCs w:val="28"/>
        </w:rPr>
      </w:pPr>
      <w:r>
        <w:rPr>
          <w:rFonts w:hint="eastAsia" w:ascii="宋体" w:hAnsi="宋体" w:eastAsia="宋体" w:cs="宋体"/>
          <w:sz w:val="28"/>
          <w:szCs w:val="28"/>
          <w:lang w:bidi="ar"/>
        </w:rPr>
        <w:t xml:space="preserve">    欧姆龙集团从1933年5月10日创业，通过不断创造新的社会需求，已经发展成为全球知名的自动化控制及电子设备制造厂商，掌握着世界领先的传感与控制核心技术。特别是在自动化领域，欧姆龙自动化有限公司是一家引领工业自动化产品和应用先进技术的跨国公司，它已经成为自动化领域的佼佼者。</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AVEX株式会社</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AVEX株式会社是日本 500 强的优秀中小企业之一，也是丰田汽车公司的二级供应商，从事汽车相关零部件（A/T 阀门）、刹车、发动机零部件。立足于日本国内，是面向全球接单的国际企业，公司主打产品曾经几次更新迭代，仍旧保持不断进取的精神，充满活力，是将 TPS 运用得最深入最灵活的企业之一，也是 TPS 理论完美落地的地方。</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安田工机</w:t>
      </w:r>
      <w:r>
        <w:rPr>
          <w:rFonts w:hint="eastAsia" w:ascii="宋体" w:hAnsi="宋体" w:eastAsia="宋体" w:cs="宋体"/>
          <w:b/>
          <w:bCs/>
          <w:sz w:val="28"/>
          <w:szCs w:val="28"/>
          <w:lang w:val="en-US" w:eastAsia="zh-CN"/>
        </w:rPr>
        <w:t>株式会社</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安田工机是机床、产业机械等领域的专精特新中小企业。1937年成立的机械装置制造商。受托制造领域的机床、冲压机械，自主品牌领域的纤维机械、工业机械、切齿机等都在市场上共享。另外，通过国内大型企业，在海外也有出口业绩。从制罐到零件加工、组装、电气、发货包装等一条龙服务，满足各种各样的顾客需求，不断扩大业务范围。</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丰田产业技术纪念馆</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丰田产业技术纪念馆位于丰田集团的发祥地——名古屋西区，占地面积41597㎡，于1994年由株式会社丰田自动织机、爱知钢铁株式会社、丰田机械株式会社等丰田集团的13家公司共同创办，是将原丰田纺织公司总部工厂厂区（即丰田集团的发祥地）建筑物作为珍贵的产业遗产加以有效利用而建成的纪念馆。馆内展示自创业以来丰田从事过的纺织机械、汽车业的各种技术和产品，主要包括纤维机械馆、汽车馆、丰田集团馆和技术乐园等。</w:t>
      </w:r>
    </w:p>
    <w:p>
      <w:pPr>
        <w:pStyle w:val="4"/>
        <w:keepNext w:val="0"/>
        <w:keepLines w:val="0"/>
        <w:pageBreakBefore w:val="0"/>
        <w:widowControl w:val="0"/>
        <w:kinsoku/>
        <w:wordWrap/>
        <w:overflowPunct/>
        <w:topLinePunct w:val="0"/>
        <w:autoSpaceDE/>
        <w:autoSpaceDN/>
        <w:bidi w:val="0"/>
        <w:adjustRightInd/>
        <w:spacing w:line="240" w:lineRule="auto"/>
        <w:ind w:left="0"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三菱电机株式会社</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三菱电机株式会社Mitsubishi Electric Corp. (三菱电机)创立于1921年，是三菱MITSUBISHI财团之一，全球500强。 产品范围广泛，包含面向个人消费者的显示产品、手机、厨房电气、车载电气、生活电气、空调电气。 面向商业消费者的电子、电力、社会、交通、宇宙、信息、电气、机器、半导体和影像等。</w:t>
      </w:r>
    </w:p>
    <w:p>
      <w:pPr>
        <w:pStyle w:val="4"/>
        <w:keepNext w:val="0"/>
        <w:keepLines w:val="0"/>
        <w:pageBreakBefore w:val="0"/>
        <w:widowControl w:val="0"/>
        <w:numPr>
          <w:ilvl w:val="0"/>
          <w:numId w:val="0"/>
        </w:numPr>
        <w:kinsoku/>
        <w:wordWrap/>
        <w:overflowPunct/>
        <w:topLinePunct w:val="0"/>
        <w:autoSpaceDE/>
        <w:autoSpaceDN/>
        <w:bidi w:val="0"/>
        <w:adjustRightInd/>
        <w:spacing w:line="240" w:lineRule="auto"/>
        <w:ind w:leftChars="0"/>
        <w:textAlignment w:val="auto"/>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rPr>
          <w:rFonts w:hint="eastAsia" w:ascii="宋体" w:hAnsi="宋体" w:eastAsia="宋体" w:cs="宋体"/>
          <w:b w:val="0"/>
          <w:bCs/>
          <w:sz w:val="28"/>
          <w:szCs w:val="28"/>
          <w:lang w:val="en-US" w:eastAsia="zh-CN"/>
        </w:rPr>
      </w:pPr>
    </w:p>
    <w:p>
      <w:pPr>
        <w:numPr>
          <w:ilvl w:val="0"/>
          <w:numId w:val="0"/>
        </w:num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w:t>
      </w:r>
    </w:p>
    <w:sectPr>
      <w:headerReference r:id="rId3" w:type="default"/>
      <w:footerReference r:id="rId4" w:type="default"/>
      <w:pgSz w:w="11906" w:h="16838"/>
      <w:pgMar w:top="1684" w:right="720" w:bottom="607" w:left="720" w:header="851" w:footer="624" w:gutter="0"/>
      <w:cols w:space="425" w:num="1"/>
      <w:docGrid w:type="lines" w:linePitch="312" w:charSpace="0"/>
    </w:sectPr>
  </w:body>
</w:document>
</file>